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FA901" w14:textId="47577996" w:rsidR="00FE3497" w:rsidRPr="005A1166" w:rsidRDefault="00FE3497" w:rsidP="005A1166">
      <w:pPr>
        <w:pStyle w:val="a3"/>
        <w:spacing w:before="0" w:beforeAutospacing="0" w:after="0" w:afterAutospacing="0" w:line="480" w:lineRule="auto"/>
        <w:contextualSpacing/>
        <w:jc w:val="center"/>
        <w:rPr>
          <w:b/>
          <w:bCs/>
          <w:color w:val="000000" w:themeColor="text1"/>
          <w:shd w:val="clear" w:color="auto" w:fill="FFFFFF"/>
        </w:rPr>
      </w:pPr>
      <w:r w:rsidRPr="005A1166">
        <w:rPr>
          <w:b/>
          <w:bCs/>
          <w:color w:val="000000" w:themeColor="text1"/>
          <w:shd w:val="clear" w:color="auto" w:fill="FFFFFF"/>
        </w:rPr>
        <w:t>Po</w:t>
      </w:r>
      <w:r w:rsidR="005A1166">
        <w:rPr>
          <w:b/>
          <w:bCs/>
          <w:color w:val="000000" w:themeColor="text1"/>
          <w:shd w:val="clear" w:color="auto" w:fill="FFFFFF"/>
        </w:rPr>
        <w:t>sitive and Negative Effects of t</w:t>
      </w:r>
      <w:r w:rsidRPr="005A1166">
        <w:rPr>
          <w:b/>
          <w:bCs/>
          <w:color w:val="000000" w:themeColor="text1"/>
          <w:shd w:val="clear" w:color="auto" w:fill="FFFFFF"/>
        </w:rPr>
        <w:t>he Columbian Exchange</w:t>
      </w:r>
    </w:p>
    <w:p w14:paraId="059A144E" w14:textId="3E15E49D" w:rsidR="00296620" w:rsidRPr="005A1166" w:rsidRDefault="00296620" w:rsidP="005A1166">
      <w:pPr>
        <w:pStyle w:val="a3"/>
        <w:spacing w:before="0" w:beforeAutospacing="0" w:after="0" w:afterAutospacing="0" w:line="480" w:lineRule="auto"/>
        <w:contextualSpacing/>
        <w:rPr>
          <w:color w:val="000000" w:themeColor="text1"/>
          <w:lang w:val="en-GB"/>
        </w:rPr>
      </w:pPr>
      <w:r w:rsidRPr="005A1166">
        <w:rPr>
          <w:color w:val="000000" w:themeColor="text1"/>
        </w:rPr>
        <w:tab/>
        <w:t xml:space="preserve">The Columbian Exchange refers to the significant transfer of food, ideas, crops, populations, and diseases between Afro-Eurasia </w:t>
      </w:r>
      <w:r w:rsidR="005A1166">
        <w:rPr>
          <w:color w:val="000000" w:themeColor="text1"/>
        </w:rPr>
        <w:t>(old world) and the Americas (new w</w:t>
      </w:r>
      <w:r w:rsidRPr="005A1166">
        <w:rPr>
          <w:color w:val="000000" w:themeColor="text1"/>
        </w:rPr>
        <w:t>orld) after Christopher Columbus's voyage in 1492 (Jordan, 2016). European exploration brought changes in farming and technical knowledge to the new world. The old world gained new food, cash crops, and metal supplies (Nunn &amp; Qian, 2010). The new world also gained many old-world crops, including coffee and sugar, that were well-suited for their soils. However, despite these gains, the exchange had more negative impacts, especially on the new world. It led to slavery and significant deaths from wars and dise</w:t>
      </w:r>
      <w:r w:rsidR="005A1166">
        <w:rPr>
          <w:color w:val="000000" w:themeColor="text1"/>
        </w:rPr>
        <w:t>ases (Horgan, 2022). Arguably, t</w:t>
      </w:r>
      <w:r w:rsidRPr="005A1166">
        <w:rPr>
          <w:color w:val="000000" w:themeColor="text1"/>
        </w:rPr>
        <w:t>he Columbian Exchange had more negativ</w:t>
      </w:r>
      <w:r w:rsidR="005A1166">
        <w:rPr>
          <w:color w:val="000000" w:themeColor="text1"/>
        </w:rPr>
        <w:t>e than positive impacts on the new w</w:t>
      </w:r>
      <w:r w:rsidRPr="005A1166">
        <w:rPr>
          <w:color w:val="000000" w:themeColor="text1"/>
        </w:rPr>
        <w:t xml:space="preserve">orld and </w:t>
      </w:r>
      <w:r w:rsidR="005A1166">
        <w:rPr>
          <w:color w:val="000000" w:themeColor="text1"/>
        </w:rPr>
        <w:t>mainly positive implications on the old w</w:t>
      </w:r>
      <w:r w:rsidRPr="005A1166">
        <w:rPr>
          <w:color w:val="000000" w:themeColor="text1"/>
        </w:rPr>
        <w:t>orld. </w:t>
      </w:r>
    </w:p>
    <w:p w14:paraId="2626D4D6" w14:textId="7FE6EF09" w:rsidR="00296620" w:rsidRPr="005A1166" w:rsidRDefault="00296620" w:rsidP="005A1166">
      <w:pPr>
        <w:pStyle w:val="a3"/>
        <w:spacing w:before="0" w:beforeAutospacing="0" w:after="0" w:afterAutospacing="0" w:line="480" w:lineRule="auto"/>
        <w:contextualSpacing/>
        <w:rPr>
          <w:color w:val="000000" w:themeColor="text1"/>
        </w:rPr>
      </w:pPr>
      <w:r w:rsidRPr="005A1166">
        <w:rPr>
          <w:rStyle w:val="a4"/>
          <w:color w:val="000000" w:themeColor="text1"/>
        </w:rPr>
        <w:t xml:space="preserve">Positive </w:t>
      </w:r>
      <w:r w:rsidR="00FE3497" w:rsidRPr="005A1166">
        <w:rPr>
          <w:rStyle w:val="a4"/>
          <w:color w:val="000000" w:themeColor="text1"/>
        </w:rPr>
        <w:t>Effects</w:t>
      </w:r>
    </w:p>
    <w:p w14:paraId="7BD09B76" w14:textId="58EB120C" w:rsidR="00296620" w:rsidRPr="005A1166" w:rsidRDefault="00FE3497" w:rsidP="005A1166">
      <w:pPr>
        <w:pStyle w:val="a3"/>
        <w:spacing w:before="0" w:beforeAutospacing="0" w:after="0" w:afterAutospacing="0" w:line="480" w:lineRule="auto"/>
        <w:contextualSpacing/>
        <w:rPr>
          <w:color w:val="000000" w:themeColor="text1"/>
        </w:rPr>
      </w:pPr>
      <w:r w:rsidRPr="005A1166">
        <w:rPr>
          <w:color w:val="000000" w:themeColor="text1"/>
        </w:rPr>
        <w:tab/>
      </w:r>
      <w:r w:rsidR="00296620" w:rsidRPr="005A1166">
        <w:rPr>
          <w:color w:val="000000" w:themeColor="text1"/>
        </w:rPr>
        <w:t>Christopher Columbus was historically perceived as a hero for generations</w:t>
      </w:r>
      <w:r w:rsidR="005A1166">
        <w:rPr>
          <w:color w:val="000000" w:themeColor="text1"/>
        </w:rPr>
        <w:t xml:space="preserve"> </w:t>
      </w:r>
      <w:r w:rsidR="00296620" w:rsidRPr="005A1166">
        <w:rPr>
          <w:color w:val="000000" w:themeColor="text1"/>
        </w:rPr>
        <w:t>due to his contribution to bringing civiliz</w:t>
      </w:r>
      <w:r w:rsidR="005A1166">
        <w:rPr>
          <w:color w:val="000000" w:themeColor="text1"/>
        </w:rPr>
        <w:t>ation to the new world (Nunn &amp;</w:t>
      </w:r>
      <w:r w:rsidRPr="005A1166">
        <w:rPr>
          <w:color w:val="000000" w:themeColor="text1"/>
        </w:rPr>
        <w:t xml:space="preserve"> </w:t>
      </w:r>
      <w:r w:rsidR="00296620" w:rsidRPr="005A1166">
        <w:rPr>
          <w:color w:val="000000" w:themeColor="text1"/>
        </w:rPr>
        <w:t>Qian, 2010). On the one hand, the European explorers brought Christianity and Western</w:t>
      </w:r>
      <w:r w:rsidRPr="005A1166">
        <w:rPr>
          <w:color w:val="000000" w:themeColor="text1"/>
        </w:rPr>
        <w:t xml:space="preserve"> </w:t>
      </w:r>
      <w:r w:rsidR="00296620" w:rsidRPr="005A1166">
        <w:rPr>
          <w:color w:val="000000" w:themeColor="text1"/>
        </w:rPr>
        <w:t>ideals to</w:t>
      </w:r>
      <w:r w:rsidR="005A1166">
        <w:rPr>
          <w:color w:val="000000" w:themeColor="text1"/>
        </w:rPr>
        <w:t xml:space="preserve"> the new world. Introducing new </w:t>
      </w:r>
      <w:r w:rsidR="00296620" w:rsidRPr="005A1166">
        <w:rPr>
          <w:color w:val="000000" w:themeColor="text1"/>
        </w:rPr>
        <w:t xml:space="preserve">ideals, religions, and races resulted in </w:t>
      </w:r>
      <w:r w:rsidR="005A1166" w:rsidRPr="005A1166">
        <w:rPr>
          <w:color w:val="000000" w:themeColor="text1"/>
        </w:rPr>
        <w:t>America's current diversity</w:t>
      </w:r>
      <w:r w:rsidR="005A1166">
        <w:rPr>
          <w:color w:val="000000" w:themeColor="text1"/>
        </w:rPr>
        <w:t xml:space="preserve"> (Jordan, 2016). On the other </w:t>
      </w:r>
      <w:r w:rsidR="00296620" w:rsidRPr="005A1166">
        <w:rPr>
          <w:color w:val="000000" w:themeColor="text1"/>
        </w:rPr>
        <w:t>hand, the introduction of tools and</w:t>
      </w:r>
      <w:r w:rsidRPr="005A1166">
        <w:rPr>
          <w:color w:val="000000" w:themeColor="text1"/>
        </w:rPr>
        <w:t xml:space="preserve"> </w:t>
      </w:r>
      <w:r w:rsidR="00296620" w:rsidRPr="005A1166">
        <w:rPr>
          <w:color w:val="000000" w:themeColor="text1"/>
        </w:rPr>
        <w:t>technological know-how aided the</w:t>
      </w:r>
      <w:r w:rsidRPr="005A1166">
        <w:rPr>
          <w:color w:val="000000" w:themeColor="text1"/>
        </w:rPr>
        <w:t xml:space="preserve"> </w:t>
      </w:r>
      <w:r w:rsidR="005A1166">
        <w:rPr>
          <w:color w:val="000000" w:themeColor="text1"/>
        </w:rPr>
        <w:t>civilization of the new w</w:t>
      </w:r>
      <w:r w:rsidR="00296620" w:rsidRPr="005A1166">
        <w:rPr>
          <w:color w:val="000000" w:themeColor="text1"/>
        </w:rPr>
        <w:t>orld. Before the arrival of Columbus, the natives did not</w:t>
      </w:r>
      <w:r w:rsidR="005A1166">
        <w:rPr>
          <w:color w:val="000000" w:themeColor="text1"/>
        </w:rPr>
        <w:t xml:space="preserve"> </w:t>
      </w:r>
      <w:r w:rsidR="00296620" w:rsidRPr="005A1166">
        <w:rPr>
          <w:color w:val="000000" w:themeColor="text1"/>
        </w:rPr>
        <w:t>have metal tools or horses. However, the initial occupants of the new world,</w:t>
      </w:r>
      <w:r w:rsidRPr="005A1166">
        <w:rPr>
          <w:color w:val="000000" w:themeColor="text1"/>
        </w:rPr>
        <w:t xml:space="preserve"> </w:t>
      </w:r>
      <w:r w:rsidR="00296620" w:rsidRPr="005A1166">
        <w:rPr>
          <w:color w:val="000000" w:themeColor="text1"/>
        </w:rPr>
        <w:t>i.e., the Aztecs, Maya, and the Inca, had extraordinary achievements without</w:t>
      </w:r>
      <w:r w:rsidRPr="005A1166">
        <w:rPr>
          <w:color w:val="000000" w:themeColor="text1"/>
        </w:rPr>
        <w:t xml:space="preserve"> </w:t>
      </w:r>
      <w:r w:rsidR="00296620" w:rsidRPr="005A1166">
        <w:rPr>
          <w:color w:val="000000" w:themeColor="text1"/>
        </w:rPr>
        <w:t xml:space="preserve">the help of iron tools, wheels, or horses and mules (Crosby, </w:t>
      </w:r>
      <w:r w:rsidR="007C575E" w:rsidRPr="005A1166">
        <w:rPr>
          <w:color w:val="000000" w:themeColor="text1"/>
        </w:rPr>
        <w:t>1972</w:t>
      </w:r>
      <w:r w:rsidR="00296620" w:rsidRPr="005A1166">
        <w:rPr>
          <w:color w:val="000000" w:themeColor="text1"/>
        </w:rPr>
        <w:t>).</w:t>
      </w:r>
      <w:r w:rsidRPr="005A1166">
        <w:rPr>
          <w:color w:val="000000" w:themeColor="text1"/>
        </w:rPr>
        <w:t xml:space="preserve"> </w:t>
      </w:r>
      <w:r w:rsidR="00296620" w:rsidRPr="005A1166">
        <w:rPr>
          <w:color w:val="000000" w:themeColor="text1"/>
        </w:rPr>
        <w:t>Nevertheless, the new ideas, knowledge, and too</w:t>
      </w:r>
      <w:r w:rsidR="005A1166">
        <w:rPr>
          <w:color w:val="000000" w:themeColor="text1"/>
        </w:rPr>
        <w:t>ls brought to the new w</w:t>
      </w:r>
      <w:r w:rsidR="00296620" w:rsidRPr="005A1166">
        <w:rPr>
          <w:color w:val="000000" w:themeColor="text1"/>
        </w:rPr>
        <w:t>orld by</w:t>
      </w:r>
      <w:r w:rsidRPr="005A1166">
        <w:rPr>
          <w:color w:val="000000" w:themeColor="text1"/>
        </w:rPr>
        <w:t xml:space="preserve"> </w:t>
      </w:r>
      <w:r w:rsidR="005A1166">
        <w:rPr>
          <w:color w:val="000000" w:themeColor="text1"/>
        </w:rPr>
        <w:t xml:space="preserve">European </w:t>
      </w:r>
      <w:r w:rsidR="00296620" w:rsidRPr="005A1166">
        <w:rPr>
          <w:color w:val="000000" w:themeColor="text1"/>
        </w:rPr>
        <w:t>explorers significantly improved agriculture and diversity.</w:t>
      </w:r>
    </w:p>
    <w:p w14:paraId="6353543F" w14:textId="57C01BC1" w:rsidR="00296620" w:rsidRPr="005A1166" w:rsidRDefault="00FE3497" w:rsidP="005A1166">
      <w:pPr>
        <w:pStyle w:val="a3"/>
        <w:spacing w:before="0" w:beforeAutospacing="0" w:after="0" w:afterAutospacing="0" w:line="480" w:lineRule="auto"/>
        <w:ind w:firstLine="720"/>
        <w:contextualSpacing/>
        <w:rPr>
          <w:color w:val="000000" w:themeColor="text1"/>
        </w:rPr>
      </w:pPr>
      <w:r w:rsidRPr="005A1166">
        <w:rPr>
          <w:color w:val="000000" w:themeColor="text1"/>
        </w:rPr>
        <w:t xml:space="preserve">The </w:t>
      </w:r>
      <w:r w:rsidR="00296620" w:rsidRPr="005A1166">
        <w:rPr>
          <w:color w:val="000000" w:themeColor="text1"/>
        </w:rPr>
        <w:t>Columbus exchange also resulted in the introduction of old-world crops and foods</w:t>
      </w:r>
    </w:p>
    <w:p w14:paraId="7550C421" w14:textId="4ED30E65" w:rsidR="00296620" w:rsidRPr="005A1166" w:rsidRDefault="00296620" w:rsidP="005A1166">
      <w:pPr>
        <w:pStyle w:val="a3"/>
        <w:spacing w:before="0" w:beforeAutospacing="0" w:after="0" w:afterAutospacing="0" w:line="480" w:lineRule="auto"/>
        <w:contextualSpacing/>
        <w:rPr>
          <w:color w:val="000000" w:themeColor="text1"/>
        </w:rPr>
      </w:pPr>
      <w:r w:rsidRPr="005A1166">
        <w:rPr>
          <w:color w:val="000000" w:themeColor="text1"/>
        </w:rPr>
        <w:lastRenderedPageBreak/>
        <w:t>to the Americas and thos</w:t>
      </w:r>
      <w:r w:rsidR="005A1166">
        <w:rPr>
          <w:color w:val="000000" w:themeColor="text1"/>
        </w:rPr>
        <w:t>e from the Americas to the old w</w:t>
      </w:r>
      <w:r w:rsidRPr="005A1166">
        <w:rPr>
          <w:color w:val="000000" w:themeColor="text1"/>
        </w:rPr>
        <w:t>orld (McNeill, 2008).</w:t>
      </w:r>
      <w:r w:rsidR="00FE3497" w:rsidRPr="005A1166">
        <w:rPr>
          <w:color w:val="000000" w:themeColor="text1"/>
        </w:rPr>
        <w:t xml:space="preserve"> </w:t>
      </w:r>
      <w:r w:rsidRPr="005A1166">
        <w:rPr>
          <w:color w:val="000000" w:themeColor="text1"/>
        </w:rPr>
        <w:t>Crops from the new world, such as potatoes and corn, were brought back to</w:t>
      </w:r>
      <w:r w:rsidR="00FE3497" w:rsidRPr="005A1166">
        <w:rPr>
          <w:color w:val="000000" w:themeColor="text1"/>
        </w:rPr>
        <w:t xml:space="preserve"> </w:t>
      </w:r>
      <w:r w:rsidR="005A1166">
        <w:rPr>
          <w:color w:val="000000" w:themeColor="text1"/>
        </w:rPr>
        <w:t>Europe by the explorers. The new w</w:t>
      </w:r>
      <w:r w:rsidRPr="005A1166">
        <w:rPr>
          <w:color w:val="000000" w:themeColor="text1"/>
        </w:rPr>
        <w:t>orld gained crops such as barley, wheat, and</w:t>
      </w:r>
      <w:r w:rsidR="00FE3497" w:rsidRPr="005A1166">
        <w:rPr>
          <w:color w:val="000000" w:themeColor="text1"/>
        </w:rPr>
        <w:t xml:space="preserve"> </w:t>
      </w:r>
      <w:r w:rsidRPr="005A1166">
        <w:rPr>
          <w:color w:val="000000" w:themeColor="text1"/>
        </w:rPr>
        <w:t xml:space="preserve">rice from the exchange. This </w:t>
      </w:r>
      <w:r w:rsidR="005A1166">
        <w:rPr>
          <w:color w:val="000000" w:themeColor="text1"/>
        </w:rPr>
        <w:t>has vastly</w:t>
      </w:r>
      <w:r w:rsidRPr="005A1166">
        <w:rPr>
          <w:color w:val="000000" w:themeColor="text1"/>
        </w:rPr>
        <w:t xml:space="preserve"> transformed the way Europeans and</w:t>
      </w:r>
      <w:r w:rsidR="00FE3497" w:rsidRPr="005A1166">
        <w:rPr>
          <w:color w:val="000000" w:themeColor="text1"/>
        </w:rPr>
        <w:t xml:space="preserve"> </w:t>
      </w:r>
      <w:r w:rsidRPr="005A1166">
        <w:rPr>
          <w:color w:val="000000" w:themeColor="text1"/>
        </w:rPr>
        <w:t>Americans ate. The food crops brought back to Europe were healthier due to their lower calorie intake (Nunn</w:t>
      </w:r>
      <w:r w:rsidR="00FE3497" w:rsidRPr="005A1166">
        <w:rPr>
          <w:color w:val="000000" w:themeColor="text1"/>
        </w:rPr>
        <w:t xml:space="preserve"> &amp; </w:t>
      </w:r>
      <w:r w:rsidRPr="005A1166">
        <w:rPr>
          <w:color w:val="000000" w:themeColor="text1"/>
        </w:rPr>
        <w:t>Qian, 2010). Additionally, crops such as cacao, chili peppers, and tomatoes</w:t>
      </w:r>
      <w:r w:rsidR="00FE3497" w:rsidRPr="005A1166">
        <w:rPr>
          <w:color w:val="000000" w:themeColor="text1"/>
        </w:rPr>
        <w:t xml:space="preserve"> </w:t>
      </w:r>
      <w:r w:rsidR="005A1166">
        <w:rPr>
          <w:color w:val="000000" w:themeColor="text1"/>
        </w:rPr>
        <w:t xml:space="preserve">brought from the </w:t>
      </w:r>
      <w:bookmarkStart w:id="0" w:name="_GoBack"/>
      <w:bookmarkEnd w:id="0"/>
      <w:r w:rsidR="005A1166">
        <w:rPr>
          <w:color w:val="000000" w:themeColor="text1"/>
        </w:rPr>
        <w:t>new w</w:t>
      </w:r>
      <w:r w:rsidRPr="005A1166">
        <w:rPr>
          <w:color w:val="000000" w:themeColor="text1"/>
        </w:rPr>
        <w:t>orld complemented the existing foods by improving</w:t>
      </w:r>
      <w:r w:rsidR="00FE3497" w:rsidRPr="005A1166">
        <w:rPr>
          <w:color w:val="000000" w:themeColor="text1"/>
        </w:rPr>
        <w:t xml:space="preserve"> </w:t>
      </w:r>
      <w:r w:rsidRPr="005A1166">
        <w:rPr>
          <w:color w:val="000000" w:themeColor="text1"/>
        </w:rPr>
        <w:t xml:space="preserve">taste and vitamin consumption. This </w:t>
      </w:r>
      <w:r w:rsidR="005A1166">
        <w:rPr>
          <w:color w:val="000000" w:themeColor="text1"/>
        </w:rPr>
        <w:t xml:space="preserve">has </w:t>
      </w:r>
      <w:r w:rsidRPr="005A1166">
        <w:rPr>
          <w:color w:val="000000" w:themeColor="text1"/>
        </w:rPr>
        <w:t>significantly improved the region's</w:t>
      </w:r>
      <w:r w:rsidR="005A1166">
        <w:rPr>
          <w:color w:val="000000" w:themeColor="text1"/>
        </w:rPr>
        <w:t xml:space="preserve"> o</w:t>
      </w:r>
      <w:r w:rsidRPr="005A1166">
        <w:rPr>
          <w:color w:val="000000" w:themeColor="text1"/>
        </w:rPr>
        <w:t>verall health. The new world also gained cash crops such as sugar cane and</w:t>
      </w:r>
      <w:r w:rsidR="00FE3497" w:rsidRPr="005A1166">
        <w:rPr>
          <w:color w:val="000000" w:themeColor="text1"/>
        </w:rPr>
        <w:t xml:space="preserve"> </w:t>
      </w:r>
      <w:r w:rsidRPr="005A1166">
        <w:rPr>
          <w:color w:val="000000" w:themeColor="text1"/>
        </w:rPr>
        <w:t>coffee, which were grown in the Americas and sold back in Europe, opening up</w:t>
      </w:r>
      <w:r w:rsidR="00FE3497" w:rsidRPr="005A1166">
        <w:rPr>
          <w:color w:val="000000" w:themeColor="text1"/>
        </w:rPr>
        <w:t xml:space="preserve"> </w:t>
      </w:r>
      <w:r w:rsidRPr="005A1166">
        <w:rPr>
          <w:color w:val="000000" w:themeColor="text1"/>
        </w:rPr>
        <w:t>the region to international trade. The Columbian Exchange, therefore, introduced</w:t>
      </w:r>
      <w:r w:rsidR="00FE3497" w:rsidRPr="005A1166">
        <w:rPr>
          <w:color w:val="000000" w:themeColor="text1"/>
        </w:rPr>
        <w:t xml:space="preserve"> </w:t>
      </w:r>
      <w:r w:rsidRPr="005A1166">
        <w:rPr>
          <w:color w:val="000000" w:themeColor="text1"/>
        </w:rPr>
        <w:t>new diets to the two regions, and the cash crops</w:t>
      </w:r>
      <w:r w:rsidR="00FE3497" w:rsidRPr="005A1166">
        <w:rPr>
          <w:color w:val="000000" w:themeColor="text1"/>
        </w:rPr>
        <w:t xml:space="preserve"> </w:t>
      </w:r>
      <w:r w:rsidRPr="005A1166">
        <w:rPr>
          <w:color w:val="000000" w:themeColor="text1"/>
        </w:rPr>
        <w:t>opened up the Americas to</w:t>
      </w:r>
      <w:r w:rsidR="00FE3497" w:rsidRPr="005A1166">
        <w:rPr>
          <w:color w:val="000000" w:themeColor="text1"/>
        </w:rPr>
        <w:t xml:space="preserve"> </w:t>
      </w:r>
      <w:r w:rsidRPr="005A1166">
        <w:rPr>
          <w:color w:val="000000" w:themeColor="text1"/>
        </w:rPr>
        <w:t>global trade.</w:t>
      </w:r>
    </w:p>
    <w:p w14:paraId="3681121C" w14:textId="77777777" w:rsidR="00296620" w:rsidRPr="005A1166" w:rsidRDefault="00296620" w:rsidP="005A1166">
      <w:pPr>
        <w:pStyle w:val="a3"/>
        <w:spacing w:before="0" w:beforeAutospacing="0" w:after="0" w:afterAutospacing="0" w:line="480" w:lineRule="auto"/>
        <w:contextualSpacing/>
        <w:rPr>
          <w:color w:val="000000" w:themeColor="text1"/>
        </w:rPr>
      </w:pPr>
      <w:r w:rsidRPr="005A1166">
        <w:rPr>
          <w:rStyle w:val="a4"/>
          <w:color w:val="000000" w:themeColor="text1"/>
        </w:rPr>
        <w:t>Negative Effects</w:t>
      </w:r>
    </w:p>
    <w:p w14:paraId="7C48BB84" w14:textId="65897391" w:rsidR="00296620" w:rsidRPr="005A1166" w:rsidRDefault="00296620" w:rsidP="005A1166">
      <w:pPr>
        <w:pStyle w:val="a3"/>
        <w:spacing w:before="0" w:beforeAutospacing="0" w:after="0" w:afterAutospacing="0" w:line="480" w:lineRule="auto"/>
        <w:contextualSpacing/>
        <w:rPr>
          <w:color w:val="000000" w:themeColor="text1"/>
        </w:rPr>
      </w:pPr>
      <w:r w:rsidRPr="005A1166">
        <w:rPr>
          <w:color w:val="000000" w:themeColor="text1"/>
        </w:rPr>
        <w:t>               A</w:t>
      </w:r>
      <w:r w:rsidR="00FE3497" w:rsidRPr="005A1166">
        <w:rPr>
          <w:color w:val="000000" w:themeColor="text1"/>
        </w:rPr>
        <w:t xml:space="preserve"> </w:t>
      </w:r>
      <w:r w:rsidRPr="005A1166">
        <w:rPr>
          <w:color w:val="000000" w:themeColor="text1"/>
        </w:rPr>
        <w:t>major negative impact of the Columbian Exchange was the significant deaths of</w:t>
      </w:r>
    </w:p>
    <w:p w14:paraId="6D65830E" w14:textId="5F2DB51B" w:rsidR="00296620" w:rsidRPr="005A1166" w:rsidRDefault="00296620" w:rsidP="005A1166">
      <w:pPr>
        <w:pStyle w:val="a3"/>
        <w:spacing w:before="0" w:beforeAutospacing="0" w:after="0" w:afterAutospacing="0" w:line="480" w:lineRule="auto"/>
        <w:contextualSpacing/>
        <w:rPr>
          <w:color w:val="000000" w:themeColor="text1"/>
        </w:rPr>
      </w:pPr>
      <w:r w:rsidRPr="005A1166">
        <w:rPr>
          <w:color w:val="000000" w:themeColor="text1"/>
        </w:rPr>
        <w:t>the natives (Nunn &amp; Qian, 2010). After the invasion of the Europeans into the</w:t>
      </w:r>
      <w:r w:rsidR="00FE3497" w:rsidRPr="005A1166">
        <w:rPr>
          <w:color w:val="000000" w:themeColor="text1"/>
        </w:rPr>
        <w:t xml:space="preserve"> </w:t>
      </w:r>
      <w:r w:rsidR="005A1166">
        <w:rPr>
          <w:color w:val="000000" w:themeColor="text1"/>
        </w:rPr>
        <w:t>new w</w:t>
      </w:r>
      <w:r w:rsidRPr="005A1166">
        <w:rPr>
          <w:color w:val="000000" w:themeColor="text1"/>
        </w:rPr>
        <w:t>orld, close to 95 percent of the total population in the new world died</w:t>
      </w:r>
      <w:r w:rsidR="00FE3497" w:rsidRPr="005A1166">
        <w:rPr>
          <w:color w:val="000000" w:themeColor="text1"/>
        </w:rPr>
        <w:t xml:space="preserve"> </w:t>
      </w:r>
      <w:r w:rsidRPr="005A1166">
        <w:rPr>
          <w:color w:val="000000" w:themeColor="text1"/>
        </w:rPr>
        <w:t>mainly due to diseases such as chicken pox, smallpox, influenza, typhoid,</w:t>
      </w:r>
      <w:r w:rsidR="00FE3497" w:rsidRPr="005A1166">
        <w:rPr>
          <w:color w:val="000000" w:themeColor="text1"/>
        </w:rPr>
        <w:t xml:space="preserve"> </w:t>
      </w:r>
      <w:r w:rsidRPr="005A1166">
        <w:rPr>
          <w:color w:val="000000" w:themeColor="text1"/>
        </w:rPr>
        <w:t xml:space="preserve">cholera, scarlet fever, whooping cough, malaria, and bubonic plague brought </w:t>
      </w:r>
      <w:r w:rsidR="005A1166">
        <w:rPr>
          <w:color w:val="000000" w:themeColor="text1"/>
        </w:rPr>
        <w:t>from the old w</w:t>
      </w:r>
      <w:r w:rsidR="00FE3497" w:rsidRPr="005A1166">
        <w:rPr>
          <w:color w:val="000000" w:themeColor="text1"/>
        </w:rPr>
        <w:t>orld</w:t>
      </w:r>
      <w:r w:rsidRPr="005A1166">
        <w:rPr>
          <w:color w:val="000000" w:themeColor="text1"/>
        </w:rPr>
        <w:t>. The natives were not naturally immune to these diseases and thus</w:t>
      </w:r>
      <w:r w:rsidR="00FE3497" w:rsidRPr="005A1166">
        <w:rPr>
          <w:color w:val="000000" w:themeColor="text1"/>
        </w:rPr>
        <w:t xml:space="preserve"> </w:t>
      </w:r>
      <w:r w:rsidRPr="005A1166">
        <w:rPr>
          <w:color w:val="000000" w:themeColor="text1"/>
        </w:rPr>
        <w:t>became sick, while the Europeans were less affected by the outbreaks. The</w:t>
      </w:r>
      <w:r w:rsidR="005A1166">
        <w:rPr>
          <w:color w:val="000000" w:themeColor="text1"/>
        </w:rPr>
        <w:t xml:space="preserve"> </w:t>
      </w:r>
      <w:r w:rsidRPr="005A1166">
        <w:rPr>
          <w:color w:val="000000" w:themeColor="text1"/>
        </w:rPr>
        <w:t>natives' understanding of the diseases and containing outbreaks was minimal,</w:t>
      </w:r>
      <w:r w:rsidR="00FE3497" w:rsidRPr="005A1166">
        <w:rPr>
          <w:color w:val="000000" w:themeColor="text1"/>
        </w:rPr>
        <w:t xml:space="preserve"> </w:t>
      </w:r>
      <w:r w:rsidRPr="005A1166">
        <w:rPr>
          <w:color w:val="000000" w:themeColor="text1"/>
        </w:rPr>
        <w:t xml:space="preserve">resulting in their rapid spread. Syphilis was the only disease </w:t>
      </w:r>
      <w:r w:rsidR="00FE3497" w:rsidRPr="005A1166">
        <w:rPr>
          <w:color w:val="000000" w:themeColor="text1"/>
        </w:rPr>
        <w:t>taken</w:t>
      </w:r>
      <w:r w:rsidRPr="005A1166">
        <w:rPr>
          <w:color w:val="000000" w:themeColor="text1"/>
        </w:rPr>
        <w:t xml:space="preserve"> back to</w:t>
      </w:r>
      <w:r w:rsidR="00FE3497" w:rsidRPr="005A1166">
        <w:rPr>
          <w:color w:val="000000" w:themeColor="text1"/>
        </w:rPr>
        <w:t xml:space="preserve"> </w:t>
      </w:r>
      <w:r w:rsidRPr="005A1166">
        <w:rPr>
          <w:color w:val="000000" w:themeColor="text1"/>
        </w:rPr>
        <w:t>the old world that significantly impacted the region. Furthermore, the</w:t>
      </w:r>
      <w:r w:rsidR="00FE3497" w:rsidRPr="005A1166">
        <w:rPr>
          <w:color w:val="000000" w:themeColor="text1"/>
        </w:rPr>
        <w:t xml:space="preserve"> </w:t>
      </w:r>
      <w:r w:rsidRPr="005A1166">
        <w:rPr>
          <w:color w:val="000000" w:themeColor="text1"/>
        </w:rPr>
        <w:t>conquerors killed those that resisted their invasion (Horgan, 2022). They</w:t>
      </w:r>
      <w:r w:rsidR="00FE3497" w:rsidRPr="005A1166">
        <w:rPr>
          <w:color w:val="000000" w:themeColor="text1"/>
        </w:rPr>
        <w:t xml:space="preserve"> </w:t>
      </w:r>
      <w:r w:rsidRPr="005A1166">
        <w:rPr>
          <w:color w:val="000000" w:themeColor="text1"/>
        </w:rPr>
        <w:t>destroyed cities and cultural artifacts. They had sophisticated weapons, such as</w:t>
      </w:r>
      <w:r w:rsidR="00FE3497" w:rsidRPr="005A1166">
        <w:rPr>
          <w:color w:val="000000" w:themeColor="text1"/>
        </w:rPr>
        <w:t xml:space="preserve"> </w:t>
      </w:r>
      <w:r w:rsidRPr="005A1166">
        <w:rPr>
          <w:color w:val="000000" w:themeColor="text1"/>
        </w:rPr>
        <w:t>guns, that gave them an advantage over the natives. Besides, with the introduction</w:t>
      </w:r>
      <w:r w:rsidR="005A1166">
        <w:rPr>
          <w:color w:val="000000" w:themeColor="text1"/>
        </w:rPr>
        <w:t xml:space="preserve"> </w:t>
      </w:r>
      <w:r w:rsidRPr="005A1166">
        <w:rPr>
          <w:color w:val="000000" w:themeColor="text1"/>
        </w:rPr>
        <w:t xml:space="preserve">of guns, the natives started </w:t>
      </w:r>
      <w:r w:rsidRPr="005A1166">
        <w:rPr>
          <w:color w:val="000000" w:themeColor="text1"/>
        </w:rPr>
        <w:lastRenderedPageBreak/>
        <w:t>fighting against each other, resulting in more</w:t>
      </w:r>
      <w:r w:rsidR="00FE3497" w:rsidRPr="005A1166">
        <w:rPr>
          <w:color w:val="000000" w:themeColor="text1"/>
        </w:rPr>
        <w:t xml:space="preserve"> </w:t>
      </w:r>
      <w:r w:rsidRPr="005A1166">
        <w:rPr>
          <w:color w:val="000000" w:themeColor="text1"/>
        </w:rPr>
        <w:t>deaths. These waves of epidemics and war led to the deaths of millions of Native</w:t>
      </w:r>
      <w:r w:rsidR="00FE3497" w:rsidRPr="005A1166">
        <w:rPr>
          <w:color w:val="000000" w:themeColor="text1"/>
        </w:rPr>
        <w:t xml:space="preserve"> </w:t>
      </w:r>
      <w:r w:rsidRPr="005A1166">
        <w:rPr>
          <w:color w:val="000000" w:themeColor="text1"/>
        </w:rPr>
        <w:t>Americans. </w:t>
      </w:r>
    </w:p>
    <w:p w14:paraId="40F135D7" w14:textId="23A906E9" w:rsidR="00296620" w:rsidRPr="005A1166" w:rsidRDefault="00296620" w:rsidP="005A1166">
      <w:pPr>
        <w:pStyle w:val="a3"/>
        <w:spacing w:before="0" w:beforeAutospacing="0" w:after="0" w:afterAutospacing="0" w:line="480" w:lineRule="auto"/>
        <w:contextualSpacing/>
        <w:rPr>
          <w:color w:val="000000" w:themeColor="text1"/>
        </w:rPr>
      </w:pPr>
      <w:r w:rsidRPr="005A1166">
        <w:rPr>
          <w:color w:val="000000" w:themeColor="text1"/>
        </w:rPr>
        <w:t>               The</w:t>
      </w:r>
      <w:r w:rsidR="00FE3497" w:rsidRPr="005A1166">
        <w:rPr>
          <w:color w:val="000000" w:themeColor="text1"/>
        </w:rPr>
        <w:t xml:space="preserve"> </w:t>
      </w:r>
      <w:r w:rsidRPr="005A1166">
        <w:rPr>
          <w:color w:val="000000" w:themeColor="text1"/>
        </w:rPr>
        <w:t xml:space="preserve">introduction of cash crops into the new world and the death of many </w:t>
      </w:r>
      <w:proofErr w:type="gramStart"/>
      <w:r w:rsidRPr="005A1166">
        <w:rPr>
          <w:color w:val="000000" w:themeColor="text1"/>
        </w:rPr>
        <w:t>natives</w:t>
      </w:r>
      <w:proofErr w:type="gramEnd"/>
      <w:r w:rsidRPr="005A1166">
        <w:rPr>
          <w:color w:val="000000" w:themeColor="text1"/>
        </w:rPr>
        <w:t xml:space="preserve"> due</w:t>
      </w:r>
    </w:p>
    <w:p w14:paraId="41B1EF57" w14:textId="169070BC" w:rsidR="00296620" w:rsidRPr="005A1166" w:rsidRDefault="00296620" w:rsidP="005A1166">
      <w:pPr>
        <w:pStyle w:val="a3"/>
        <w:spacing w:before="0" w:beforeAutospacing="0" w:after="0" w:afterAutospacing="0" w:line="480" w:lineRule="auto"/>
        <w:contextualSpacing/>
        <w:rPr>
          <w:color w:val="000000" w:themeColor="text1"/>
        </w:rPr>
      </w:pPr>
      <w:r w:rsidRPr="005A1166">
        <w:rPr>
          <w:color w:val="000000" w:themeColor="text1"/>
        </w:rPr>
        <w:t>to disease outbreaks and wars with the Europeans led to a significant need for</w:t>
      </w:r>
      <w:r w:rsidR="00FE3497" w:rsidRPr="005A1166">
        <w:rPr>
          <w:color w:val="000000" w:themeColor="text1"/>
        </w:rPr>
        <w:t xml:space="preserve"> </w:t>
      </w:r>
      <w:r w:rsidRPr="005A1166">
        <w:rPr>
          <w:color w:val="000000" w:themeColor="text1"/>
        </w:rPr>
        <w:t>labor resulting in the slave trade (Horgan, 2022). More than 12 million</w:t>
      </w:r>
      <w:r w:rsidR="00FE3497" w:rsidRPr="005A1166">
        <w:rPr>
          <w:color w:val="000000" w:themeColor="text1"/>
        </w:rPr>
        <w:t xml:space="preserve"> </w:t>
      </w:r>
      <w:r w:rsidRPr="005A1166">
        <w:rPr>
          <w:color w:val="000000" w:themeColor="text1"/>
        </w:rPr>
        <w:t>Africans were abducted and forcefully moved to the Americas (mainly to South America, Central America, and The Caribbeans) from the 1600s to</w:t>
      </w:r>
      <w:r w:rsidR="00FE3497" w:rsidRPr="005A1166">
        <w:rPr>
          <w:color w:val="000000" w:themeColor="text1"/>
        </w:rPr>
        <w:t xml:space="preserve"> </w:t>
      </w:r>
      <w:r w:rsidRPr="005A1166">
        <w:rPr>
          <w:color w:val="000000" w:themeColor="text1"/>
        </w:rPr>
        <w:t>the 1900s to work in large farms (Nunn &amp; Qian, 2010). The Europeans also enslaved the native</w:t>
      </w:r>
      <w:r w:rsidR="00FE3497" w:rsidRPr="005A1166">
        <w:rPr>
          <w:color w:val="000000" w:themeColor="text1"/>
        </w:rPr>
        <w:t xml:space="preserve"> </w:t>
      </w:r>
      <w:r w:rsidRPr="005A1166">
        <w:rPr>
          <w:color w:val="000000" w:themeColor="text1"/>
        </w:rPr>
        <w:t>Americans, where a European was entitled to a particular</w:t>
      </w:r>
      <w:r w:rsidR="00FE3497" w:rsidRPr="005A1166">
        <w:rPr>
          <w:color w:val="000000" w:themeColor="text1"/>
        </w:rPr>
        <w:t xml:space="preserve"> </w:t>
      </w:r>
      <w:r w:rsidRPr="005A1166">
        <w:rPr>
          <w:color w:val="000000" w:themeColor="text1"/>
        </w:rPr>
        <w:t>number of native slaves. They were instructed in Spanish and had to adhere to</w:t>
      </w:r>
      <w:r w:rsidR="00FE3497" w:rsidRPr="005A1166">
        <w:rPr>
          <w:color w:val="000000" w:themeColor="text1"/>
        </w:rPr>
        <w:t xml:space="preserve"> </w:t>
      </w:r>
      <w:r w:rsidRPr="005A1166">
        <w:rPr>
          <w:color w:val="000000" w:themeColor="text1"/>
        </w:rPr>
        <w:t>the Catholic faith. They also had to provide gold and labor tributes, among</w:t>
      </w:r>
      <w:r w:rsidR="00FE3497" w:rsidRPr="005A1166">
        <w:rPr>
          <w:color w:val="000000" w:themeColor="text1"/>
        </w:rPr>
        <w:t xml:space="preserve"> </w:t>
      </w:r>
      <w:r w:rsidRPr="005A1166">
        <w:rPr>
          <w:color w:val="000000" w:themeColor="text1"/>
        </w:rPr>
        <w:t>other products. The impacts of this slavery, mainly racism, can still</w:t>
      </w:r>
      <w:r w:rsidR="00FE3497" w:rsidRPr="005A1166">
        <w:rPr>
          <w:color w:val="000000" w:themeColor="text1"/>
        </w:rPr>
        <w:t xml:space="preserve"> </w:t>
      </w:r>
      <w:r w:rsidRPr="005A1166">
        <w:rPr>
          <w:color w:val="000000" w:themeColor="text1"/>
        </w:rPr>
        <w:t>be seen in America, where even the natives that initially occupied the land are</w:t>
      </w:r>
      <w:r w:rsidR="005A1166">
        <w:rPr>
          <w:color w:val="000000" w:themeColor="text1"/>
        </w:rPr>
        <w:t xml:space="preserve"> </w:t>
      </w:r>
      <w:r w:rsidRPr="005A1166">
        <w:rPr>
          <w:color w:val="000000" w:themeColor="text1"/>
        </w:rPr>
        <w:t>considered a minority group. </w:t>
      </w:r>
    </w:p>
    <w:p w14:paraId="0F6D38EF" w14:textId="1EE807C2" w:rsidR="00296620" w:rsidRPr="005A1166" w:rsidRDefault="00296620" w:rsidP="005A1166">
      <w:pPr>
        <w:pStyle w:val="a3"/>
        <w:spacing w:before="0" w:beforeAutospacing="0" w:after="0" w:afterAutospacing="0" w:line="480" w:lineRule="auto"/>
        <w:contextualSpacing/>
        <w:rPr>
          <w:color w:val="000000" w:themeColor="text1"/>
        </w:rPr>
      </w:pPr>
      <w:r w:rsidRPr="005A1166">
        <w:rPr>
          <w:color w:val="000000" w:themeColor="text1"/>
        </w:rPr>
        <w:t>               In</w:t>
      </w:r>
      <w:r w:rsidR="00FE3497" w:rsidRPr="005A1166">
        <w:rPr>
          <w:color w:val="000000" w:themeColor="text1"/>
        </w:rPr>
        <w:t xml:space="preserve"> </w:t>
      </w:r>
      <w:r w:rsidRPr="005A1166">
        <w:rPr>
          <w:color w:val="000000" w:themeColor="text1"/>
        </w:rPr>
        <w:t>conclusion, Columbus' arrival in the Americas opened doors to the American</w:t>
      </w:r>
    </w:p>
    <w:p w14:paraId="018DB4D8" w14:textId="23B964D3" w:rsidR="00296620" w:rsidRPr="005A1166" w:rsidRDefault="00296620" w:rsidP="005A1166">
      <w:pPr>
        <w:pStyle w:val="a3"/>
        <w:spacing w:before="0" w:beforeAutospacing="0" w:after="0" w:afterAutospacing="0" w:line="480" w:lineRule="auto"/>
        <w:contextualSpacing/>
        <w:rPr>
          <w:color w:val="000000" w:themeColor="text1"/>
        </w:rPr>
      </w:pPr>
      <w:r w:rsidRPr="005A1166">
        <w:rPr>
          <w:color w:val="000000" w:themeColor="text1"/>
        </w:rPr>
        <w:t>conquest by the Europeans. The explorers' arrival may have changed or slightly</w:t>
      </w:r>
      <w:r w:rsidR="00FE3497" w:rsidRPr="005A1166">
        <w:rPr>
          <w:color w:val="000000" w:themeColor="text1"/>
        </w:rPr>
        <w:t xml:space="preserve"> </w:t>
      </w:r>
      <w:r w:rsidRPr="005A1166">
        <w:rPr>
          <w:color w:val="000000" w:themeColor="text1"/>
        </w:rPr>
        <w:t>improved the American civilizations at the time, but they came at a substantial</w:t>
      </w:r>
      <w:r w:rsidR="00FE3497" w:rsidRPr="005A1166">
        <w:rPr>
          <w:color w:val="000000" w:themeColor="text1"/>
        </w:rPr>
        <w:t xml:space="preserve"> </w:t>
      </w:r>
      <w:r w:rsidRPr="005A1166">
        <w:rPr>
          <w:color w:val="000000" w:themeColor="text1"/>
        </w:rPr>
        <w:t>cost to the new world. The</w:t>
      </w:r>
      <w:r w:rsidR="00FE3497" w:rsidRPr="005A1166">
        <w:rPr>
          <w:color w:val="000000" w:themeColor="text1"/>
        </w:rPr>
        <w:t xml:space="preserve"> </w:t>
      </w:r>
      <w:r w:rsidRPr="005A1166">
        <w:rPr>
          <w:color w:val="000000" w:themeColor="text1"/>
        </w:rPr>
        <w:t>negative impact of the European conquest in the new</w:t>
      </w:r>
      <w:r w:rsidR="00FE3497" w:rsidRPr="005A1166">
        <w:rPr>
          <w:color w:val="000000" w:themeColor="text1"/>
        </w:rPr>
        <w:t xml:space="preserve"> </w:t>
      </w:r>
      <w:r w:rsidRPr="005A1166">
        <w:rPr>
          <w:color w:val="000000" w:themeColor="text1"/>
        </w:rPr>
        <w:t>world has been downplayed in history.</w:t>
      </w:r>
      <w:r w:rsidR="00FE3497" w:rsidRPr="005A1166">
        <w:rPr>
          <w:color w:val="000000" w:themeColor="text1"/>
        </w:rPr>
        <w:t xml:space="preserve"> </w:t>
      </w:r>
      <w:r w:rsidRPr="005A1166">
        <w:rPr>
          <w:color w:val="000000" w:themeColor="text1"/>
        </w:rPr>
        <w:t>Diversity, novel technologies,</w:t>
      </w:r>
      <w:r w:rsidR="00FE3497" w:rsidRPr="005A1166">
        <w:rPr>
          <w:color w:val="000000" w:themeColor="text1"/>
        </w:rPr>
        <w:t xml:space="preserve"> </w:t>
      </w:r>
      <w:r w:rsidRPr="005A1166">
        <w:rPr>
          <w:color w:val="000000" w:themeColor="text1"/>
        </w:rPr>
        <w:t>and new food</w:t>
      </w:r>
      <w:r w:rsidR="005A1166">
        <w:rPr>
          <w:color w:val="000000" w:themeColor="text1"/>
        </w:rPr>
        <w:t>s may have been positive features</w:t>
      </w:r>
      <w:r w:rsidRPr="005A1166">
        <w:rPr>
          <w:color w:val="000000" w:themeColor="text1"/>
        </w:rPr>
        <w:t xml:space="preserve"> of the exchange. However, it also resulted</w:t>
      </w:r>
      <w:r w:rsidR="00FE3497" w:rsidRPr="005A1166">
        <w:rPr>
          <w:color w:val="000000" w:themeColor="text1"/>
        </w:rPr>
        <w:t xml:space="preserve"> </w:t>
      </w:r>
      <w:r w:rsidRPr="005A1166">
        <w:rPr>
          <w:color w:val="000000" w:themeColor="text1"/>
        </w:rPr>
        <w:t>in slavery and massive loss of lives, leading to a substantial</w:t>
      </w:r>
      <w:r w:rsidR="005A1166">
        <w:rPr>
          <w:color w:val="000000" w:themeColor="text1"/>
        </w:rPr>
        <w:t xml:space="preserve"> </w:t>
      </w:r>
      <w:r w:rsidRPr="005A1166">
        <w:rPr>
          <w:color w:val="000000" w:themeColor="text1"/>
        </w:rPr>
        <w:t>transformation</w:t>
      </w:r>
      <w:r w:rsidR="00FE3497" w:rsidRPr="005A1166">
        <w:rPr>
          <w:color w:val="000000" w:themeColor="text1"/>
        </w:rPr>
        <w:t xml:space="preserve"> </w:t>
      </w:r>
      <w:r w:rsidRPr="005A1166">
        <w:rPr>
          <w:color w:val="000000" w:themeColor="text1"/>
        </w:rPr>
        <w:t>of the global ecosystem. Thus, the harmful effects of the</w:t>
      </w:r>
      <w:r w:rsidR="00FE3497" w:rsidRPr="005A1166">
        <w:rPr>
          <w:color w:val="000000" w:themeColor="text1"/>
        </w:rPr>
        <w:t xml:space="preserve"> </w:t>
      </w:r>
      <w:r w:rsidRPr="005A1166">
        <w:rPr>
          <w:color w:val="000000" w:themeColor="text1"/>
        </w:rPr>
        <w:t xml:space="preserve">Columbian exchange significantly </w:t>
      </w:r>
      <w:r w:rsidR="00FE3497" w:rsidRPr="005A1166">
        <w:rPr>
          <w:color w:val="000000" w:themeColor="text1"/>
        </w:rPr>
        <w:t>outweigh</w:t>
      </w:r>
      <w:r w:rsidRPr="005A1166">
        <w:rPr>
          <w:color w:val="000000" w:themeColor="text1"/>
        </w:rPr>
        <w:t xml:space="preserve"> the positives. </w:t>
      </w:r>
    </w:p>
    <w:p w14:paraId="4477FE38" w14:textId="4A60957E" w:rsidR="00FE3497" w:rsidRPr="005A1166" w:rsidRDefault="00FE3497" w:rsidP="005A1166">
      <w:pPr>
        <w:pStyle w:val="a3"/>
        <w:spacing w:before="0" w:beforeAutospacing="0" w:after="0" w:afterAutospacing="0"/>
        <w:contextualSpacing/>
        <w:rPr>
          <w:color w:val="0E101A"/>
        </w:rPr>
      </w:pPr>
    </w:p>
    <w:p w14:paraId="0126C59F" w14:textId="7E6B904D" w:rsidR="00FE3497" w:rsidRPr="005A1166" w:rsidRDefault="00FE3497" w:rsidP="005A1166">
      <w:pPr>
        <w:pStyle w:val="a3"/>
        <w:spacing w:before="0" w:beforeAutospacing="0" w:after="0" w:afterAutospacing="0"/>
        <w:contextualSpacing/>
        <w:rPr>
          <w:color w:val="0E101A"/>
        </w:rPr>
      </w:pPr>
    </w:p>
    <w:p w14:paraId="7F8BD8D3" w14:textId="77777777" w:rsidR="007C575E" w:rsidRPr="005A1166" w:rsidRDefault="007C575E" w:rsidP="005A1166">
      <w:pPr>
        <w:pStyle w:val="a3"/>
        <w:spacing w:before="0" w:beforeAutospacing="0" w:after="0" w:afterAutospacing="0"/>
        <w:contextualSpacing/>
        <w:rPr>
          <w:color w:val="0E101A"/>
        </w:rPr>
      </w:pPr>
    </w:p>
    <w:p w14:paraId="621372B0" w14:textId="1F23C665" w:rsidR="00FE3497" w:rsidRPr="005A1166" w:rsidRDefault="00FE3497" w:rsidP="005A1166">
      <w:pPr>
        <w:pStyle w:val="a3"/>
        <w:spacing w:before="0" w:beforeAutospacing="0" w:after="0" w:afterAutospacing="0"/>
        <w:contextualSpacing/>
        <w:rPr>
          <w:color w:val="0E101A"/>
        </w:rPr>
      </w:pPr>
    </w:p>
    <w:p w14:paraId="2258811F" w14:textId="77777777" w:rsidR="007C575E" w:rsidRPr="005A1166" w:rsidRDefault="007C575E" w:rsidP="005A1166">
      <w:pPr>
        <w:pStyle w:val="a3"/>
        <w:spacing w:before="0" w:beforeAutospacing="0" w:after="0" w:afterAutospacing="0"/>
        <w:contextualSpacing/>
        <w:rPr>
          <w:color w:val="0E101A"/>
        </w:rPr>
      </w:pPr>
    </w:p>
    <w:p w14:paraId="14AD1DE4" w14:textId="77777777" w:rsidR="007C575E" w:rsidRPr="005A1166" w:rsidRDefault="007C575E" w:rsidP="005A1166">
      <w:pPr>
        <w:pStyle w:val="a3"/>
        <w:spacing w:before="0" w:beforeAutospacing="0" w:after="0" w:afterAutospacing="0"/>
        <w:contextualSpacing/>
        <w:rPr>
          <w:color w:val="0E101A"/>
        </w:rPr>
      </w:pPr>
    </w:p>
    <w:p w14:paraId="5A81EF89" w14:textId="77777777" w:rsidR="005A1166" w:rsidRPr="005A1166" w:rsidRDefault="005A1166" w:rsidP="005A1166">
      <w:pPr>
        <w:pStyle w:val="a3"/>
        <w:spacing w:before="0" w:beforeAutospacing="0" w:after="0" w:afterAutospacing="0" w:line="480" w:lineRule="auto"/>
        <w:contextualSpacing/>
        <w:rPr>
          <w:b/>
          <w:bCs/>
          <w:color w:val="000000" w:themeColor="text1"/>
        </w:rPr>
      </w:pPr>
    </w:p>
    <w:p w14:paraId="54B4AE7C" w14:textId="77777777" w:rsidR="005A1166" w:rsidRPr="005A1166" w:rsidRDefault="005A1166" w:rsidP="005A1166">
      <w:pPr>
        <w:pStyle w:val="a3"/>
        <w:spacing w:before="0" w:beforeAutospacing="0" w:after="0" w:afterAutospacing="0" w:line="480" w:lineRule="auto"/>
        <w:contextualSpacing/>
        <w:rPr>
          <w:b/>
          <w:bCs/>
          <w:color w:val="000000" w:themeColor="text1"/>
        </w:rPr>
      </w:pPr>
    </w:p>
    <w:p w14:paraId="4B7D4D90" w14:textId="77777777" w:rsidR="005A1166" w:rsidRPr="005A1166" w:rsidRDefault="005A1166" w:rsidP="005A1166">
      <w:pPr>
        <w:pStyle w:val="a3"/>
        <w:spacing w:before="0" w:beforeAutospacing="0" w:after="0" w:afterAutospacing="0" w:line="480" w:lineRule="auto"/>
        <w:contextualSpacing/>
        <w:rPr>
          <w:b/>
          <w:bCs/>
          <w:color w:val="000000" w:themeColor="text1"/>
        </w:rPr>
      </w:pPr>
    </w:p>
    <w:p w14:paraId="6775ACDD" w14:textId="77777777" w:rsidR="005A1166" w:rsidRPr="005A1166" w:rsidRDefault="005A1166" w:rsidP="005A1166">
      <w:pPr>
        <w:pStyle w:val="a3"/>
        <w:spacing w:before="0" w:beforeAutospacing="0" w:after="0" w:afterAutospacing="0" w:line="480" w:lineRule="auto"/>
        <w:contextualSpacing/>
        <w:rPr>
          <w:b/>
          <w:bCs/>
          <w:color w:val="000000" w:themeColor="text1"/>
        </w:rPr>
      </w:pPr>
    </w:p>
    <w:p w14:paraId="4FF143BB" w14:textId="2CC4AF76" w:rsidR="005A1166" w:rsidRPr="005A1166" w:rsidRDefault="00FE3497" w:rsidP="005A1166">
      <w:pPr>
        <w:pStyle w:val="a5"/>
        <w:spacing w:line="480" w:lineRule="auto"/>
        <w:ind w:hanging="720"/>
        <w:jc w:val="center"/>
        <w:rPr>
          <w:rFonts w:ascii="Times New Roman" w:hAnsi="Times New Roman" w:cs="Times New Roman"/>
          <w:color w:val="000000" w:themeColor="text1"/>
          <w:sz w:val="24"/>
          <w:szCs w:val="24"/>
          <w:shd w:val="clear" w:color="auto" w:fill="FFFFFF"/>
        </w:rPr>
      </w:pPr>
      <w:r w:rsidRPr="005A1166">
        <w:rPr>
          <w:rFonts w:ascii="Times New Roman" w:hAnsi="Times New Roman" w:cs="Times New Roman"/>
          <w:b/>
          <w:bCs/>
          <w:color w:val="000000" w:themeColor="text1"/>
          <w:sz w:val="24"/>
          <w:szCs w:val="24"/>
        </w:rPr>
        <w:t>References</w:t>
      </w:r>
      <w:bookmarkStart w:id="1" w:name="_Hlk123905640"/>
    </w:p>
    <w:p w14:paraId="4E5EF289" w14:textId="77777777" w:rsidR="005A1166" w:rsidRPr="005A1166" w:rsidRDefault="005A1166" w:rsidP="005A1166">
      <w:pPr>
        <w:pStyle w:val="a5"/>
        <w:spacing w:line="480" w:lineRule="auto"/>
        <w:ind w:hanging="720"/>
        <w:rPr>
          <w:rFonts w:ascii="Times New Roman" w:hAnsi="Times New Roman" w:cs="Times New Roman"/>
          <w:color w:val="000000" w:themeColor="text1"/>
          <w:sz w:val="24"/>
          <w:szCs w:val="24"/>
          <w:shd w:val="clear" w:color="auto" w:fill="FFFFFF"/>
        </w:rPr>
      </w:pPr>
      <w:r w:rsidRPr="005A1166">
        <w:rPr>
          <w:rFonts w:ascii="Times New Roman" w:hAnsi="Times New Roman" w:cs="Times New Roman"/>
          <w:color w:val="000000" w:themeColor="text1"/>
          <w:sz w:val="24"/>
          <w:szCs w:val="24"/>
          <w:shd w:val="clear" w:color="auto" w:fill="FFFFFF"/>
        </w:rPr>
        <w:t xml:space="preserve">Crosby, W. A.  (1972). </w:t>
      </w:r>
      <w:bookmarkEnd w:id="1"/>
      <w:r w:rsidRPr="005A1166">
        <w:rPr>
          <w:rFonts w:ascii="Times New Roman" w:hAnsi="Times New Roman" w:cs="Times New Roman"/>
          <w:i/>
          <w:iCs/>
          <w:color w:val="000000" w:themeColor="text1"/>
          <w:sz w:val="24"/>
          <w:szCs w:val="24"/>
          <w:shd w:val="clear" w:color="auto" w:fill="FFFFFF"/>
        </w:rPr>
        <w:t>The Columbian Exchange, Biological and Cultural Consequences of 1492</w:t>
      </w:r>
      <w:r w:rsidRPr="005A1166">
        <w:rPr>
          <w:rFonts w:ascii="Times New Roman" w:hAnsi="Times New Roman" w:cs="Times New Roman"/>
          <w:color w:val="000000" w:themeColor="text1"/>
          <w:sz w:val="24"/>
          <w:szCs w:val="24"/>
          <w:shd w:val="clear" w:color="auto" w:fill="FFFFFF"/>
        </w:rPr>
        <w:t xml:space="preserve">. Greenwood Press. </w:t>
      </w:r>
      <w:bookmarkStart w:id="2" w:name="_Hlk123906045"/>
    </w:p>
    <w:p w14:paraId="35689AAA" w14:textId="77777777" w:rsidR="005A1166" w:rsidRPr="005A1166" w:rsidRDefault="00FE3497" w:rsidP="005A1166">
      <w:pPr>
        <w:pStyle w:val="a5"/>
        <w:spacing w:line="480" w:lineRule="auto"/>
        <w:ind w:hanging="720"/>
        <w:rPr>
          <w:rFonts w:ascii="Times New Roman" w:hAnsi="Times New Roman" w:cs="Times New Roman"/>
          <w:color w:val="000000" w:themeColor="text1"/>
          <w:sz w:val="24"/>
          <w:szCs w:val="24"/>
          <w:shd w:val="clear" w:color="auto" w:fill="FFFFFF"/>
        </w:rPr>
      </w:pPr>
      <w:bookmarkStart w:id="3" w:name="_Hlk123906391"/>
      <w:bookmarkEnd w:id="2"/>
      <w:proofErr w:type="spellStart"/>
      <w:r w:rsidRPr="005A1166">
        <w:rPr>
          <w:rFonts w:ascii="Times New Roman" w:hAnsi="Times New Roman" w:cs="Times New Roman"/>
          <w:color w:val="000000" w:themeColor="text1"/>
          <w:sz w:val="24"/>
          <w:szCs w:val="24"/>
          <w:shd w:val="clear" w:color="auto" w:fill="FFFFFF"/>
        </w:rPr>
        <w:t>Horgan</w:t>
      </w:r>
      <w:proofErr w:type="spellEnd"/>
      <w:r w:rsidRPr="005A1166">
        <w:rPr>
          <w:rFonts w:ascii="Times New Roman" w:hAnsi="Times New Roman" w:cs="Times New Roman"/>
          <w:color w:val="000000" w:themeColor="text1"/>
          <w:sz w:val="24"/>
          <w:szCs w:val="24"/>
          <w:shd w:val="clear" w:color="auto" w:fill="FFFFFF"/>
        </w:rPr>
        <w:t>, J. (2022</w:t>
      </w:r>
      <w:bookmarkEnd w:id="3"/>
      <w:r w:rsidRPr="005A1166">
        <w:rPr>
          <w:rFonts w:ascii="Times New Roman" w:hAnsi="Times New Roman" w:cs="Times New Roman"/>
          <w:color w:val="000000" w:themeColor="text1"/>
          <w:sz w:val="24"/>
          <w:szCs w:val="24"/>
          <w:shd w:val="clear" w:color="auto" w:fill="FFFFFF"/>
        </w:rPr>
        <w:t xml:space="preserve">). </w:t>
      </w:r>
      <w:r w:rsidRPr="005A1166">
        <w:rPr>
          <w:rFonts w:ascii="Times New Roman" w:hAnsi="Times New Roman" w:cs="Times New Roman"/>
          <w:i/>
          <w:color w:val="000000" w:themeColor="text1"/>
          <w:sz w:val="24"/>
          <w:szCs w:val="24"/>
          <w:shd w:val="clear" w:color="auto" w:fill="FFFFFF"/>
        </w:rPr>
        <w:t>Columbian</w:t>
      </w:r>
      <w:r w:rsidR="005A1166" w:rsidRPr="005A1166">
        <w:rPr>
          <w:rFonts w:ascii="Times New Roman" w:hAnsi="Times New Roman" w:cs="Times New Roman"/>
          <w:i/>
          <w:color w:val="000000" w:themeColor="text1"/>
          <w:sz w:val="24"/>
          <w:szCs w:val="24"/>
          <w:shd w:val="clear" w:color="auto" w:fill="FFFFFF"/>
        </w:rPr>
        <w:t xml:space="preserve"> Exchange.</w:t>
      </w:r>
      <w:r w:rsidR="005A1166" w:rsidRPr="005A1166">
        <w:rPr>
          <w:rFonts w:ascii="Times New Roman" w:hAnsi="Times New Roman" w:cs="Times New Roman"/>
          <w:color w:val="000000" w:themeColor="text1"/>
          <w:sz w:val="24"/>
          <w:szCs w:val="24"/>
          <w:shd w:val="clear" w:color="auto" w:fill="FFFFFF"/>
        </w:rPr>
        <w:t xml:space="preserve"> World History </w:t>
      </w:r>
      <w:proofErr w:type="spellStart"/>
      <w:r w:rsidR="005A1166" w:rsidRPr="005A1166">
        <w:rPr>
          <w:rFonts w:ascii="Times New Roman" w:hAnsi="Times New Roman" w:cs="Times New Roman"/>
          <w:color w:val="000000" w:themeColor="text1"/>
          <w:sz w:val="24"/>
          <w:szCs w:val="24"/>
          <w:shd w:val="clear" w:color="auto" w:fill="FFFFFF"/>
        </w:rPr>
        <w:t>Encyclopedia</w:t>
      </w:r>
      <w:proofErr w:type="spellEnd"/>
      <w:r w:rsidR="005A1166" w:rsidRPr="005A1166">
        <w:rPr>
          <w:rFonts w:ascii="Times New Roman" w:hAnsi="Times New Roman" w:cs="Times New Roman"/>
          <w:color w:val="000000" w:themeColor="text1"/>
          <w:sz w:val="24"/>
          <w:szCs w:val="24"/>
          <w:shd w:val="clear" w:color="auto" w:fill="FFFFFF"/>
        </w:rPr>
        <w:t xml:space="preserve">. </w:t>
      </w:r>
      <w:hyperlink r:id="rId7" w:history="1">
        <w:r w:rsidRPr="005A1166">
          <w:rPr>
            <w:rStyle w:val="a6"/>
            <w:rFonts w:ascii="Times New Roman" w:hAnsi="Times New Roman" w:cs="Times New Roman"/>
            <w:color w:val="000000" w:themeColor="text1"/>
            <w:sz w:val="24"/>
            <w:szCs w:val="24"/>
            <w:shd w:val="clear" w:color="auto" w:fill="FFFFFF"/>
          </w:rPr>
          <w:t>https://www.worldhisto</w:t>
        </w:r>
        <w:r w:rsidRPr="005A1166">
          <w:rPr>
            <w:rStyle w:val="a6"/>
            <w:rFonts w:ascii="Times New Roman" w:hAnsi="Times New Roman" w:cs="Times New Roman"/>
            <w:color w:val="000000" w:themeColor="text1"/>
            <w:sz w:val="24"/>
            <w:szCs w:val="24"/>
            <w:shd w:val="clear" w:color="auto" w:fill="FFFFFF"/>
          </w:rPr>
          <w:t>r</w:t>
        </w:r>
        <w:r w:rsidRPr="005A1166">
          <w:rPr>
            <w:rStyle w:val="a6"/>
            <w:rFonts w:ascii="Times New Roman" w:hAnsi="Times New Roman" w:cs="Times New Roman"/>
            <w:color w:val="000000" w:themeColor="text1"/>
            <w:sz w:val="24"/>
            <w:szCs w:val="24"/>
            <w:shd w:val="clear" w:color="auto" w:fill="FFFFFF"/>
          </w:rPr>
          <w:t>y.org/Columbian_Exchange/</w:t>
        </w:r>
      </w:hyperlink>
      <w:r w:rsidR="005A1166" w:rsidRPr="005A1166">
        <w:rPr>
          <w:rFonts w:ascii="Times New Roman" w:hAnsi="Times New Roman" w:cs="Times New Roman"/>
          <w:color w:val="000000" w:themeColor="text1"/>
          <w:sz w:val="24"/>
          <w:szCs w:val="24"/>
          <w:shd w:val="clear" w:color="auto" w:fill="FFFFFF"/>
        </w:rPr>
        <w:t xml:space="preserve"> </w:t>
      </w:r>
    </w:p>
    <w:p w14:paraId="4ECB32AD" w14:textId="413949AB" w:rsidR="00FE3497" w:rsidRPr="005A1166" w:rsidRDefault="005A1166" w:rsidP="005A1166">
      <w:pPr>
        <w:pStyle w:val="a5"/>
        <w:spacing w:line="480" w:lineRule="auto"/>
        <w:ind w:hanging="720"/>
        <w:rPr>
          <w:rFonts w:ascii="Times New Roman" w:hAnsi="Times New Roman" w:cs="Times New Roman"/>
          <w:color w:val="000000" w:themeColor="text1"/>
          <w:sz w:val="24"/>
          <w:szCs w:val="24"/>
          <w:shd w:val="clear" w:color="auto" w:fill="FFFFFF"/>
        </w:rPr>
      </w:pPr>
      <w:r w:rsidRPr="005A1166">
        <w:rPr>
          <w:rFonts w:ascii="Times New Roman" w:hAnsi="Times New Roman" w:cs="Times New Roman"/>
          <w:color w:val="000000" w:themeColor="text1"/>
          <w:sz w:val="24"/>
          <w:szCs w:val="24"/>
          <w:shd w:val="clear" w:color="auto" w:fill="FFFFFF"/>
        </w:rPr>
        <w:t xml:space="preserve">Jordan, I. K. (2016). The Columbian Exchange as a source of adaptive </w:t>
      </w:r>
      <w:proofErr w:type="spellStart"/>
      <w:r w:rsidRPr="005A1166">
        <w:rPr>
          <w:rFonts w:ascii="Times New Roman" w:hAnsi="Times New Roman" w:cs="Times New Roman"/>
          <w:color w:val="000000" w:themeColor="text1"/>
          <w:sz w:val="24"/>
          <w:szCs w:val="24"/>
          <w:shd w:val="clear" w:color="auto" w:fill="FFFFFF"/>
        </w:rPr>
        <w:t>introgression</w:t>
      </w:r>
      <w:proofErr w:type="spellEnd"/>
      <w:r w:rsidRPr="005A1166">
        <w:rPr>
          <w:rFonts w:ascii="Times New Roman" w:hAnsi="Times New Roman" w:cs="Times New Roman"/>
          <w:color w:val="000000" w:themeColor="text1"/>
          <w:sz w:val="24"/>
          <w:szCs w:val="24"/>
          <w:shd w:val="clear" w:color="auto" w:fill="FFFFFF"/>
        </w:rPr>
        <w:t xml:space="preserve"> in human populations. </w:t>
      </w:r>
      <w:r w:rsidRPr="005A1166">
        <w:rPr>
          <w:rFonts w:ascii="Times New Roman" w:hAnsi="Times New Roman" w:cs="Times New Roman"/>
          <w:i/>
          <w:iCs/>
          <w:color w:val="000000" w:themeColor="text1"/>
          <w:sz w:val="24"/>
          <w:szCs w:val="24"/>
          <w:shd w:val="clear" w:color="auto" w:fill="FFFFFF"/>
        </w:rPr>
        <w:t>Biology Direct</w:t>
      </w:r>
      <w:r w:rsidRPr="005A1166">
        <w:rPr>
          <w:rFonts w:ascii="Times New Roman" w:hAnsi="Times New Roman" w:cs="Times New Roman"/>
          <w:color w:val="000000" w:themeColor="text1"/>
          <w:sz w:val="24"/>
          <w:szCs w:val="24"/>
          <w:shd w:val="clear" w:color="auto" w:fill="FFFFFF"/>
        </w:rPr>
        <w:t>, </w:t>
      </w:r>
      <w:r w:rsidRPr="005A1166">
        <w:rPr>
          <w:rFonts w:ascii="Times New Roman" w:hAnsi="Times New Roman" w:cs="Times New Roman"/>
          <w:i/>
          <w:iCs/>
          <w:color w:val="000000" w:themeColor="text1"/>
          <w:sz w:val="24"/>
          <w:szCs w:val="24"/>
          <w:shd w:val="clear" w:color="auto" w:fill="FFFFFF"/>
        </w:rPr>
        <w:t>11</w:t>
      </w:r>
      <w:r w:rsidRPr="005A1166">
        <w:rPr>
          <w:rFonts w:ascii="Times New Roman" w:hAnsi="Times New Roman" w:cs="Times New Roman"/>
          <w:color w:val="000000" w:themeColor="text1"/>
          <w:sz w:val="24"/>
          <w:szCs w:val="24"/>
          <w:shd w:val="clear" w:color="auto" w:fill="FFFFFF"/>
        </w:rPr>
        <w:t xml:space="preserve">(1), 1-8. </w:t>
      </w:r>
      <w:r w:rsidRPr="005A1166">
        <w:rPr>
          <w:rFonts w:ascii="Times New Roman" w:hAnsi="Times New Roman" w:cs="Times New Roman"/>
          <w:color w:val="333333"/>
          <w:sz w:val="24"/>
          <w:szCs w:val="24"/>
          <w:u w:val="single"/>
          <w:shd w:val="clear" w:color="auto" w:fill="FFFFFF"/>
        </w:rPr>
        <w:t>https://doi.org/10.1186/s13062-016-0121-x</w:t>
      </w:r>
    </w:p>
    <w:p w14:paraId="524A052F" w14:textId="3010FC4C" w:rsidR="007C575E" w:rsidRPr="005A1166" w:rsidRDefault="00FE3497" w:rsidP="005A1166">
      <w:pPr>
        <w:pStyle w:val="a5"/>
        <w:spacing w:line="480" w:lineRule="auto"/>
        <w:ind w:hanging="720"/>
        <w:rPr>
          <w:rFonts w:ascii="Times New Roman" w:hAnsi="Times New Roman" w:cs="Times New Roman"/>
          <w:color w:val="000000" w:themeColor="text1"/>
          <w:sz w:val="24"/>
          <w:szCs w:val="24"/>
          <w:shd w:val="clear" w:color="auto" w:fill="FFFFFF"/>
        </w:rPr>
      </w:pPr>
      <w:bookmarkStart w:id="4" w:name="_Hlk123905878"/>
      <w:r w:rsidRPr="005A1166">
        <w:rPr>
          <w:rFonts w:ascii="Times New Roman" w:hAnsi="Times New Roman" w:cs="Times New Roman"/>
          <w:color w:val="000000" w:themeColor="text1"/>
          <w:sz w:val="24"/>
          <w:szCs w:val="24"/>
          <w:shd w:val="clear" w:color="auto" w:fill="FFFFFF"/>
        </w:rPr>
        <w:t xml:space="preserve">McNeill, J. R. (2008). </w:t>
      </w:r>
      <w:bookmarkEnd w:id="4"/>
      <w:r w:rsidRPr="005A1166">
        <w:rPr>
          <w:rFonts w:ascii="Times New Roman" w:hAnsi="Times New Roman" w:cs="Times New Roman"/>
          <w:i/>
          <w:color w:val="000000" w:themeColor="text1"/>
          <w:sz w:val="24"/>
          <w:szCs w:val="24"/>
          <w:shd w:val="clear" w:color="auto" w:fill="FFFFFF"/>
        </w:rPr>
        <w:t>The Columbian Exchange.</w:t>
      </w:r>
      <w:r w:rsidRPr="005A1166">
        <w:rPr>
          <w:rFonts w:ascii="Times New Roman" w:hAnsi="Times New Roman" w:cs="Times New Roman"/>
          <w:color w:val="000000" w:themeColor="text1"/>
          <w:sz w:val="24"/>
          <w:szCs w:val="24"/>
          <w:shd w:val="clear" w:color="auto" w:fill="FFFFFF"/>
        </w:rPr>
        <w:t> </w:t>
      </w:r>
      <w:r w:rsidR="005A1166" w:rsidRPr="005A1166">
        <w:rPr>
          <w:rFonts w:ascii="Times New Roman" w:hAnsi="Times New Roman" w:cs="Times New Roman"/>
          <w:color w:val="000000" w:themeColor="text1"/>
          <w:sz w:val="24"/>
          <w:szCs w:val="24"/>
          <w:u w:val="single"/>
          <w:shd w:val="clear" w:color="auto" w:fill="FFFFFF"/>
        </w:rPr>
        <w:t>http://www.learnnc.org/lp/editions/nchist-twoworlds/1866</w:t>
      </w:r>
    </w:p>
    <w:p w14:paraId="2957A3B5" w14:textId="67CC4847" w:rsidR="007C575E" w:rsidRPr="005A1166" w:rsidRDefault="00FE3497" w:rsidP="005A1166">
      <w:pPr>
        <w:pStyle w:val="a5"/>
        <w:spacing w:line="480" w:lineRule="auto"/>
        <w:ind w:hanging="720"/>
        <w:rPr>
          <w:rFonts w:ascii="Times New Roman" w:hAnsi="Times New Roman" w:cs="Times New Roman"/>
          <w:color w:val="000000" w:themeColor="text1"/>
          <w:sz w:val="24"/>
          <w:szCs w:val="24"/>
          <w:shd w:val="clear" w:color="auto" w:fill="FFFFFF"/>
        </w:rPr>
      </w:pPr>
      <w:r w:rsidRPr="005A1166">
        <w:rPr>
          <w:rFonts w:ascii="Times New Roman" w:hAnsi="Times New Roman" w:cs="Times New Roman"/>
          <w:color w:val="000000" w:themeColor="text1"/>
          <w:sz w:val="24"/>
          <w:szCs w:val="24"/>
          <w:shd w:val="clear" w:color="auto" w:fill="FFFFFF"/>
        </w:rPr>
        <w:t>Nunn, N., &amp; Qian, N. (2010). The Columbian exchange: A history of disease, food, and ideas. </w:t>
      </w:r>
      <w:r w:rsidRPr="005A1166">
        <w:rPr>
          <w:rFonts w:ascii="Times New Roman" w:hAnsi="Times New Roman" w:cs="Times New Roman"/>
          <w:i/>
          <w:iCs/>
          <w:color w:val="000000" w:themeColor="text1"/>
          <w:sz w:val="24"/>
          <w:szCs w:val="24"/>
          <w:shd w:val="clear" w:color="auto" w:fill="FFFFFF"/>
        </w:rPr>
        <w:t>Journal of Economic Perspectives</w:t>
      </w:r>
      <w:r w:rsidRPr="005A1166">
        <w:rPr>
          <w:rFonts w:ascii="Times New Roman" w:hAnsi="Times New Roman" w:cs="Times New Roman"/>
          <w:color w:val="000000" w:themeColor="text1"/>
          <w:sz w:val="24"/>
          <w:szCs w:val="24"/>
          <w:shd w:val="clear" w:color="auto" w:fill="FFFFFF"/>
        </w:rPr>
        <w:t>, </w:t>
      </w:r>
      <w:r w:rsidRPr="005A1166">
        <w:rPr>
          <w:rFonts w:ascii="Times New Roman" w:hAnsi="Times New Roman" w:cs="Times New Roman"/>
          <w:i/>
          <w:iCs/>
          <w:color w:val="000000" w:themeColor="text1"/>
          <w:sz w:val="24"/>
          <w:szCs w:val="24"/>
          <w:shd w:val="clear" w:color="auto" w:fill="FFFFFF"/>
        </w:rPr>
        <w:t>24</w:t>
      </w:r>
      <w:r w:rsidRPr="005A1166">
        <w:rPr>
          <w:rFonts w:ascii="Times New Roman" w:hAnsi="Times New Roman" w:cs="Times New Roman"/>
          <w:color w:val="000000" w:themeColor="text1"/>
          <w:sz w:val="24"/>
          <w:szCs w:val="24"/>
          <w:shd w:val="clear" w:color="auto" w:fill="FFFFFF"/>
        </w:rPr>
        <w:t>(2), 163-88.</w:t>
      </w:r>
      <w:r w:rsidR="005A1166" w:rsidRPr="005A1166">
        <w:rPr>
          <w:rFonts w:ascii="Times New Roman" w:hAnsi="Times New Roman" w:cs="Times New Roman"/>
          <w:color w:val="000000" w:themeColor="text1"/>
          <w:sz w:val="24"/>
          <w:szCs w:val="24"/>
          <w:shd w:val="clear" w:color="auto" w:fill="FFFFFF"/>
        </w:rPr>
        <w:t xml:space="preserve"> </w:t>
      </w:r>
      <w:r w:rsidR="005A1166" w:rsidRPr="005A1166">
        <w:rPr>
          <w:rFonts w:ascii="Times New Roman" w:hAnsi="Times New Roman" w:cs="Times New Roman"/>
          <w:color w:val="353C3F"/>
          <w:sz w:val="24"/>
          <w:szCs w:val="24"/>
          <w:u w:val="single"/>
          <w:shd w:val="clear" w:color="auto" w:fill="FFFFFF"/>
        </w:rPr>
        <w:t>DOI: 10.1257/jep.24.2.163</w:t>
      </w:r>
    </w:p>
    <w:p w14:paraId="3B693962" w14:textId="77777777" w:rsidR="00FE3497" w:rsidRPr="005A1166" w:rsidRDefault="00FE3497" w:rsidP="005A1166">
      <w:pPr>
        <w:pStyle w:val="a3"/>
        <w:spacing w:before="0" w:beforeAutospacing="0" w:after="0" w:afterAutospacing="0" w:line="480" w:lineRule="auto"/>
        <w:contextualSpacing/>
        <w:rPr>
          <w:color w:val="000000" w:themeColor="text1"/>
        </w:rPr>
      </w:pPr>
    </w:p>
    <w:p w14:paraId="345F84A2" w14:textId="77777777" w:rsidR="00296620" w:rsidRPr="005A1166" w:rsidRDefault="00296620" w:rsidP="005A1166">
      <w:pPr>
        <w:pStyle w:val="a3"/>
        <w:spacing w:before="0" w:beforeAutospacing="0" w:after="0" w:afterAutospacing="0"/>
        <w:contextualSpacing/>
        <w:rPr>
          <w:color w:val="0E101A"/>
        </w:rPr>
      </w:pPr>
      <w:r w:rsidRPr="005A1166">
        <w:rPr>
          <w:color w:val="0E101A"/>
        </w:rPr>
        <w:t>               </w:t>
      </w:r>
    </w:p>
    <w:p w14:paraId="54114253" w14:textId="1BC592B6" w:rsidR="00BB31F5" w:rsidRPr="005A1166" w:rsidRDefault="00BB31F5" w:rsidP="005A1166">
      <w:pPr>
        <w:contextualSpacing/>
        <w:rPr>
          <w:rFonts w:ascii="Times New Roman" w:hAnsi="Times New Roman" w:cs="Times New Roman"/>
          <w:sz w:val="24"/>
          <w:szCs w:val="24"/>
        </w:rPr>
      </w:pPr>
    </w:p>
    <w:sectPr w:rsidR="00BB31F5" w:rsidRPr="005A1166" w:rsidSect="005A1166">
      <w:headerReference w:type="default" r:id="rId8"/>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9B266" w14:textId="77777777" w:rsidR="000B5B50" w:rsidRDefault="000B5B50" w:rsidP="007C575E">
      <w:pPr>
        <w:spacing w:after="0" w:line="240" w:lineRule="auto"/>
      </w:pPr>
      <w:r>
        <w:separator/>
      </w:r>
    </w:p>
  </w:endnote>
  <w:endnote w:type="continuationSeparator" w:id="0">
    <w:p w14:paraId="0EB9314E" w14:textId="77777777" w:rsidR="000B5B50" w:rsidRDefault="000B5B50" w:rsidP="007C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6298" w14:textId="77777777" w:rsidR="000B5B50" w:rsidRDefault="000B5B50" w:rsidP="007C575E">
      <w:pPr>
        <w:spacing w:after="0" w:line="240" w:lineRule="auto"/>
      </w:pPr>
      <w:r>
        <w:separator/>
      </w:r>
    </w:p>
  </w:footnote>
  <w:footnote w:type="continuationSeparator" w:id="0">
    <w:p w14:paraId="312BDB56" w14:textId="77777777" w:rsidR="000B5B50" w:rsidRDefault="000B5B50" w:rsidP="007C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389445"/>
      <w:docPartObj>
        <w:docPartGallery w:val="Page Numbers (Top of Page)"/>
        <w:docPartUnique/>
      </w:docPartObj>
    </w:sdtPr>
    <w:sdtEndPr>
      <w:rPr>
        <w:rFonts w:ascii="Times New Roman" w:hAnsi="Times New Roman" w:cs="Times New Roman"/>
        <w:noProof/>
        <w:color w:val="000000" w:themeColor="text1"/>
        <w:sz w:val="24"/>
        <w:szCs w:val="24"/>
      </w:rPr>
    </w:sdtEndPr>
    <w:sdtContent>
      <w:p w14:paraId="43E07224" w14:textId="40C1C22F" w:rsidR="007C575E" w:rsidRPr="007C575E" w:rsidRDefault="007C575E">
        <w:pPr>
          <w:pStyle w:val="a7"/>
          <w:jc w:val="right"/>
          <w:rPr>
            <w:rFonts w:ascii="Times New Roman" w:hAnsi="Times New Roman" w:cs="Times New Roman"/>
            <w:color w:val="000000" w:themeColor="text1"/>
            <w:sz w:val="24"/>
            <w:szCs w:val="24"/>
          </w:rPr>
        </w:pPr>
        <w:r w:rsidRPr="007C575E">
          <w:rPr>
            <w:rFonts w:ascii="Times New Roman" w:hAnsi="Times New Roman" w:cs="Times New Roman"/>
            <w:color w:val="000000" w:themeColor="text1"/>
            <w:sz w:val="24"/>
            <w:szCs w:val="24"/>
          </w:rPr>
          <w:fldChar w:fldCharType="begin"/>
        </w:r>
        <w:r w:rsidRPr="007C575E">
          <w:rPr>
            <w:rFonts w:ascii="Times New Roman" w:hAnsi="Times New Roman" w:cs="Times New Roman"/>
            <w:color w:val="000000" w:themeColor="text1"/>
            <w:sz w:val="24"/>
            <w:szCs w:val="24"/>
          </w:rPr>
          <w:instrText xml:space="preserve"> PAGE   \* MERGEFORMAT </w:instrText>
        </w:r>
        <w:r w:rsidRPr="007C575E">
          <w:rPr>
            <w:rFonts w:ascii="Times New Roman" w:hAnsi="Times New Roman" w:cs="Times New Roman"/>
            <w:color w:val="000000" w:themeColor="text1"/>
            <w:sz w:val="24"/>
            <w:szCs w:val="24"/>
          </w:rPr>
          <w:fldChar w:fldCharType="separate"/>
        </w:r>
        <w:r w:rsidR="005A1166">
          <w:rPr>
            <w:rFonts w:ascii="Times New Roman" w:hAnsi="Times New Roman" w:cs="Times New Roman"/>
            <w:noProof/>
            <w:color w:val="000000" w:themeColor="text1"/>
            <w:sz w:val="24"/>
            <w:szCs w:val="24"/>
          </w:rPr>
          <w:t>1</w:t>
        </w:r>
        <w:r w:rsidRPr="007C575E">
          <w:rPr>
            <w:rFonts w:ascii="Times New Roman" w:hAnsi="Times New Roman" w:cs="Times New Roman"/>
            <w:noProof/>
            <w:color w:val="000000" w:themeColor="text1"/>
            <w:sz w:val="24"/>
            <w:szCs w:val="24"/>
          </w:rPr>
          <w:fldChar w:fldCharType="end"/>
        </w:r>
      </w:p>
    </w:sdtContent>
  </w:sdt>
  <w:p w14:paraId="125A3BDF" w14:textId="77777777" w:rsidR="007C575E" w:rsidRDefault="007C575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664F6"/>
    <w:multiLevelType w:val="hybridMultilevel"/>
    <w:tmpl w:val="D452E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0tDAwMLYwtjA0MTZS0lEKTi0uzszPAykwrAUAFX8oeSwAAAA="/>
  </w:docVars>
  <w:rsids>
    <w:rsidRoot w:val="00F445A1"/>
    <w:rsid w:val="000B5B50"/>
    <w:rsid w:val="000D5E25"/>
    <w:rsid w:val="00106AC0"/>
    <w:rsid w:val="00196A29"/>
    <w:rsid w:val="00250089"/>
    <w:rsid w:val="00296620"/>
    <w:rsid w:val="002B12C0"/>
    <w:rsid w:val="00317DAC"/>
    <w:rsid w:val="0037668A"/>
    <w:rsid w:val="00385749"/>
    <w:rsid w:val="004756F6"/>
    <w:rsid w:val="004D6DD2"/>
    <w:rsid w:val="005A1166"/>
    <w:rsid w:val="007A786A"/>
    <w:rsid w:val="007C3AD2"/>
    <w:rsid w:val="007C575E"/>
    <w:rsid w:val="008445E3"/>
    <w:rsid w:val="0089747C"/>
    <w:rsid w:val="008C4980"/>
    <w:rsid w:val="00A857AC"/>
    <w:rsid w:val="00B06EC1"/>
    <w:rsid w:val="00B544D1"/>
    <w:rsid w:val="00BB31F5"/>
    <w:rsid w:val="00C233D6"/>
    <w:rsid w:val="00DA3D73"/>
    <w:rsid w:val="00E14687"/>
    <w:rsid w:val="00EC0466"/>
    <w:rsid w:val="00EE4EC2"/>
    <w:rsid w:val="00F445A1"/>
    <w:rsid w:val="00F53FD3"/>
    <w:rsid w:val="00F56127"/>
    <w:rsid w:val="00FC60C7"/>
    <w:rsid w:val="00FE3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E4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F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Strong"/>
    <w:basedOn w:val="a0"/>
    <w:uiPriority w:val="22"/>
    <w:qFormat/>
    <w:rsid w:val="00F53FD3"/>
    <w:rPr>
      <w:b/>
      <w:bCs/>
    </w:rPr>
  </w:style>
  <w:style w:type="paragraph" w:styleId="a5">
    <w:name w:val="List Paragraph"/>
    <w:basedOn w:val="a"/>
    <w:uiPriority w:val="34"/>
    <w:qFormat/>
    <w:rsid w:val="00FE3497"/>
    <w:pPr>
      <w:ind w:left="720"/>
      <w:contextualSpacing/>
    </w:pPr>
    <w:rPr>
      <w:lang w:val="en-GB"/>
    </w:rPr>
  </w:style>
  <w:style w:type="character" w:styleId="a6">
    <w:name w:val="Hyperlink"/>
    <w:basedOn w:val="a0"/>
    <w:uiPriority w:val="99"/>
    <w:unhideWhenUsed/>
    <w:rsid w:val="00FE3497"/>
    <w:rPr>
      <w:color w:val="0000FF"/>
      <w:u w:val="single"/>
    </w:rPr>
  </w:style>
  <w:style w:type="character" w:customStyle="1" w:styleId="UnresolvedMention">
    <w:name w:val="Unresolved Mention"/>
    <w:basedOn w:val="a0"/>
    <w:uiPriority w:val="99"/>
    <w:semiHidden/>
    <w:unhideWhenUsed/>
    <w:rsid w:val="007C575E"/>
    <w:rPr>
      <w:color w:val="605E5C"/>
      <w:shd w:val="clear" w:color="auto" w:fill="E1DFDD"/>
    </w:rPr>
  </w:style>
  <w:style w:type="paragraph" w:styleId="a7">
    <w:name w:val="header"/>
    <w:basedOn w:val="a"/>
    <w:link w:val="a8"/>
    <w:uiPriority w:val="99"/>
    <w:unhideWhenUsed/>
    <w:rsid w:val="007C575E"/>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7C575E"/>
    <w:rPr>
      <w:lang w:val="en-US"/>
    </w:rPr>
  </w:style>
  <w:style w:type="paragraph" w:styleId="a9">
    <w:name w:val="footer"/>
    <w:basedOn w:val="a"/>
    <w:link w:val="aa"/>
    <w:uiPriority w:val="99"/>
    <w:unhideWhenUsed/>
    <w:rsid w:val="007C575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C575E"/>
    <w:rPr>
      <w:lang w:val="en-US"/>
    </w:rPr>
  </w:style>
  <w:style w:type="character" w:styleId="ab">
    <w:name w:val="FollowedHyperlink"/>
    <w:basedOn w:val="a0"/>
    <w:uiPriority w:val="99"/>
    <w:semiHidden/>
    <w:unhideWhenUsed/>
    <w:rsid w:val="005A1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6004">
      <w:bodyDiv w:val="1"/>
      <w:marLeft w:val="0"/>
      <w:marRight w:val="0"/>
      <w:marTop w:val="0"/>
      <w:marBottom w:val="0"/>
      <w:divBdr>
        <w:top w:val="none" w:sz="0" w:space="0" w:color="auto"/>
        <w:left w:val="none" w:sz="0" w:space="0" w:color="auto"/>
        <w:bottom w:val="none" w:sz="0" w:space="0" w:color="auto"/>
        <w:right w:val="none" w:sz="0" w:space="0" w:color="auto"/>
      </w:divBdr>
    </w:div>
    <w:div w:id="8043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rldhistory.org/Columbian_Ex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2023-01-06T13:26:00Z</dcterms:created>
  <dcterms:modified xsi:type="dcterms:W3CDTF">2023-01-11T14:15:00Z</dcterms:modified>
  <cp:category/>
  <cp:contentStatus/>
  <dc:language/>
  <cp:version/>
</cp:coreProperties>
</file>