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pStyle w:val="Heading1"/>
        <w:spacing w:line="240" w:lineRule="auto"/>
        <w:jc w:val="center"/>
        <w:rPr>
          <w:sz w:val="28"/>
          <w:szCs w:val="28"/>
          <w:vertAlign w:val="baseline"/>
        </w:rPr>
      </w:pPr>
      <w:bookmarkStart w:colFirst="0" w:colLast="0" w:name="_heading=h.oxgja2j8cy" w:id="0"/>
      <w:bookmarkEnd w:id="0"/>
      <w:r w:rsidDel="00000000" w:rsidR="00000000" w:rsidRPr="00000000">
        <w:rPr>
          <w:sz w:val="28"/>
          <w:szCs w:val="28"/>
          <w:vertAlign w:val="baseline"/>
          <w:rtl w:val="0"/>
        </w:rPr>
        <w:t xml:space="preserve">Medical Marijuana and PTSD</w:t>
      </w:r>
    </w:p>
    <w:p w:rsidR="00000000" w:rsidDel="00000000" w:rsidP="00000000" w:rsidRDefault="00000000" w:rsidRPr="00000000" w14:paraId="00000003">
      <w:pPr>
        <w:pStyle w:val="Heading2"/>
        <w:spacing w:line="240" w:lineRule="auto"/>
        <w:rPr>
          <w:rFonts w:ascii="Times New Roman" w:cs="Times New Roman" w:eastAsia="Times New Roman" w:hAnsi="Times New Roman"/>
          <w:sz w:val="24"/>
          <w:szCs w:val="24"/>
          <w:vertAlign w:val="baseline"/>
        </w:rPr>
      </w:pPr>
      <w:bookmarkStart w:colFirst="0" w:colLast="0" w:name="_heading=h.5hx4as7pck6y" w:id="1"/>
      <w:bookmarkEnd w:id="1"/>
      <w:r w:rsidDel="00000000" w:rsidR="00000000" w:rsidRPr="00000000">
        <w:rPr>
          <w:rFonts w:ascii="Times New Roman" w:cs="Times New Roman" w:eastAsia="Times New Roman" w:hAnsi="Times New Roman"/>
          <w:sz w:val="24"/>
          <w:szCs w:val="24"/>
          <w:vertAlign w:val="baseline"/>
          <w:rtl w:val="0"/>
        </w:rPr>
        <w:t xml:space="preserve">Abstract</w:t>
      </w:r>
    </w:p>
    <w:p w:rsidR="00000000" w:rsidDel="00000000" w:rsidP="00000000" w:rsidRDefault="00000000" w:rsidRPr="00000000" w14:paraId="0000000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Research has established that one of the most highly used illegal drugs in the United States is marijuana. It has further been reported that Americans above 12 years have reported using marijuana over the past months with others making constant visits to hospitals to get treatment for health problems related to marijuana. This paper will highlight the previous researches on how we can use Marijuana for medical benefits. The paper will look at the hypothesis, measurement of variables which are independent and dependent variables, control variable(s), research design, sampling, instrumentation, data collection, ethics, data analysis, conclusions or implications.</w:t>
      </w:r>
    </w:p>
    <w:p w:rsidR="00000000" w:rsidDel="00000000" w:rsidP="00000000" w:rsidRDefault="00000000" w:rsidRPr="00000000" w14:paraId="00000005">
      <w:pPr>
        <w:pStyle w:val="Heading2"/>
        <w:spacing w:line="240" w:lineRule="auto"/>
        <w:rPr>
          <w:rFonts w:ascii="Times New Roman" w:cs="Times New Roman" w:eastAsia="Times New Roman" w:hAnsi="Times New Roman"/>
          <w:sz w:val="24"/>
          <w:szCs w:val="24"/>
          <w:vertAlign w:val="baseline"/>
        </w:rPr>
      </w:pPr>
      <w:bookmarkStart w:colFirst="0" w:colLast="0" w:name="_heading=h.ngmsgzm0hq08" w:id="2"/>
      <w:bookmarkEnd w:id="2"/>
      <w:r w:rsidDel="00000000" w:rsidR="00000000" w:rsidRPr="00000000">
        <w:rPr>
          <w:rFonts w:ascii="Times New Roman" w:cs="Times New Roman" w:eastAsia="Times New Roman" w:hAnsi="Times New Roman"/>
          <w:sz w:val="24"/>
          <w:szCs w:val="24"/>
          <w:vertAlign w:val="baseline"/>
          <w:rtl w:val="0"/>
        </w:rPr>
        <w:t xml:space="preserve">Introduction</w:t>
      </w:r>
    </w:p>
    <w:p w:rsidR="00000000" w:rsidDel="00000000" w:rsidP="00000000" w:rsidRDefault="00000000" w:rsidRPr="00000000" w14:paraId="00000006">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Legalization of marijuana should be supported due to the numerous benefits that it brings on board. First and foremost, David (2011) notes that direct benefits of legalizing marijuana would surpass the costs. The meaning of this is that the most important issue with legalization is attributed to cost-benefit analysis. To this effect, those in support of legalization maintain that legalization of this drug would as a matter of fact transfer huge sums of money annually from the hands of drug cartels. In turn, this money would be transferred to legal economic practices like farming (Rahtz, 2012).</w:t>
      </w:r>
    </w:p>
    <w:p w:rsidR="00000000" w:rsidDel="00000000" w:rsidP="00000000" w:rsidRDefault="00000000" w:rsidRPr="00000000" w14:paraId="00000007">
      <w:pPr>
        <w:pStyle w:val="Heading2"/>
        <w:spacing w:after="280" w:before="280" w:lineRule="auto"/>
        <w:rPr>
          <w:rFonts w:ascii="Times New Roman" w:cs="Times New Roman" w:eastAsia="Times New Roman" w:hAnsi="Times New Roman"/>
          <w:sz w:val="24"/>
          <w:szCs w:val="24"/>
          <w:vertAlign w:val="baseline"/>
        </w:rPr>
      </w:pPr>
      <w:bookmarkStart w:colFirst="0" w:colLast="0" w:name="_heading=h.p7d02w2b4elm" w:id="3"/>
      <w:bookmarkEnd w:id="3"/>
      <w:r w:rsidDel="00000000" w:rsidR="00000000" w:rsidRPr="00000000">
        <w:rPr>
          <w:rFonts w:ascii="Times New Roman" w:cs="Times New Roman" w:eastAsia="Times New Roman" w:hAnsi="Times New Roman"/>
          <w:sz w:val="24"/>
          <w:szCs w:val="24"/>
          <w:vertAlign w:val="baseline"/>
          <w:rtl w:val="0"/>
        </w:rPr>
        <w:t xml:space="preserve">Methodology</w:t>
      </w:r>
    </w:p>
    <w:p w:rsidR="00000000" w:rsidDel="00000000" w:rsidP="00000000" w:rsidRDefault="00000000" w:rsidRPr="00000000" w14:paraId="00000008">
      <w:pPr>
        <w:spacing w:line="240" w:lineRule="auto"/>
        <w:ind w:firstLine="720"/>
        <w:rPr>
          <w:rFonts w:ascii="Times New Roman" w:cs="Times New Roman" w:eastAsia="Times New Roman" w:hAnsi="Times New Roman"/>
          <w:sz w:val="24"/>
          <w:szCs w:val="24"/>
          <w:vertAlign w:val="baseline"/>
        </w:rPr>
      </w:pPr>
      <w:bookmarkStart w:colFirst="0" w:colLast="0" w:name="_heading=h.gjdgxs" w:id="4"/>
      <w:bookmarkEnd w:id="4"/>
      <w:r w:rsidDel="00000000" w:rsidR="00000000" w:rsidRPr="00000000">
        <w:rPr>
          <w:rFonts w:ascii="Times New Roman" w:cs="Times New Roman" w:eastAsia="Times New Roman" w:hAnsi="Times New Roman"/>
          <w:color w:val="000000"/>
          <w:sz w:val="24"/>
          <w:szCs w:val="24"/>
          <w:vertAlign w:val="baseline"/>
          <w:rtl w:val="0"/>
        </w:rPr>
        <w:t xml:space="preserve">For this research, the research methodology will be employed to prove hypothesis and theories. It is the strategy for gathering, analysing and reporting within the research studies. This research is carried in order to add the level of existing of knowledge. There are generally two methodologies that can be used in a research, the quantitative and qualitative. For this research, both the qualitative and quantitative methodologies will be used. Quantitative research will be used by utilizing numerical data and statistical analysis with the aim of getting information regarding the </w:t>
      </w:r>
      <w:r w:rsidDel="00000000" w:rsidR="00000000" w:rsidRPr="00000000">
        <w:rPr>
          <w:rFonts w:ascii="Times New Roman" w:cs="Times New Roman" w:eastAsia="Times New Roman" w:hAnsi="Times New Roman"/>
          <w:sz w:val="24"/>
          <w:szCs w:val="24"/>
          <w:vertAlign w:val="baseline"/>
          <w:rtl w:val="0"/>
        </w:rPr>
        <w:t xml:space="preserve">Medical Marijuana and PTSD</w:t>
      </w:r>
      <w:r w:rsidDel="00000000" w:rsidR="00000000" w:rsidRPr="00000000">
        <w:rPr>
          <w:rFonts w:ascii="Times New Roman" w:cs="Times New Roman" w:eastAsia="Times New Roman" w:hAnsi="Times New Roman"/>
          <w:color w:val="000000"/>
          <w:sz w:val="24"/>
          <w:szCs w:val="24"/>
          <w:vertAlign w:val="baseline"/>
          <w:rtl w:val="0"/>
        </w:rPr>
        <w:t xml:space="preserve">. The qualitative research will be used to evaluate attributes such attitudes, feelings and people’s conviction regarding </w:t>
      </w:r>
      <w:r w:rsidDel="00000000" w:rsidR="00000000" w:rsidRPr="00000000">
        <w:rPr>
          <w:rFonts w:ascii="Times New Roman" w:cs="Times New Roman" w:eastAsia="Times New Roman" w:hAnsi="Times New Roman"/>
          <w:sz w:val="24"/>
          <w:szCs w:val="24"/>
          <w:vertAlign w:val="baseline"/>
          <w:rtl w:val="0"/>
        </w:rPr>
        <w:t xml:space="preserve">Medical Marijuana and PTSD</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009">
      <w:pPr>
        <w:pStyle w:val="Heading3"/>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Quantitative Research</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mentioned above, this research makes use of numerical data and statistical data in order to get the information regarding world, thus offering an opportunity to illustrate and examine likely relationship among variables. The key characteristic of this method is its objectivity in data collection and analysis. By using quantitative research method for this study, the researcher will make use of quantifiable variables which will be represented numerically. For this social science research, we will make use of the following.</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Surveys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Formal techniques such as econometrics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Laboratory tests.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this method, it is important to make use of the primary and secondary data sources when collecting. </w:t>
      </w:r>
    </w:p>
    <w:p w:rsidR="00000000" w:rsidDel="00000000" w:rsidP="00000000" w:rsidRDefault="00000000" w:rsidRPr="00000000" w14:paraId="00000010">
      <w:pPr>
        <w:pStyle w:val="Heading2"/>
        <w:spacing w:after="0" w:line="240" w:lineRule="auto"/>
        <w:rPr>
          <w:rFonts w:ascii="Times New Roman" w:cs="Times New Roman" w:eastAsia="Times New Roman" w:hAnsi="Times New Roman"/>
          <w:sz w:val="24"/>
          <w:szCs w:val="24"/>
          <w:vertAlign w:val="baseline"/>
        </w:rPr>
      </w:pPr>
      <w:bookmarkStart w:colFirst="0" w:colLast="0" w:name="_heading=h.nktvqtckxxoy" w:id="5"/>
      <w:bookmarkEnd w:id="5"/>
      <w:r w:rsidDel="00000000" w:rsidR="00000000" w:rsidRPr="00000000">
        <w:rPr>
          <w:rFonts w:ascii="Times New Roman" w:cs="Times New Roman" w:eastAsia="Times New Roman" w:hAnsi="Times New Roman"/>
          <w:sz w:val="24"/>
          <w:szCs w:val="24"/>
          <w:vertAlign w:val="baseline"/>
          <w:rtl w:val="0"/>
        </w:rPr>
        <w:t xml:space="preserve">Primary sources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primary sources are when data is collected using questionnaires to the selected sample of the population.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2"/>
        <w:spacing w:after="0" w:line="240" w:lineRule="auto"/>
        <w:rPr>
          <w:rFonts w:ascii="Times New Roman" w:cs="Times New Roman" w:eastAsia="Times New Roman" w:hAnsi="Times New Roman"/>
          <w:sz w:val="24"/>
          <w:szCs w:val="24"/>
          <w:vertAlign w:val="baseline"/>
        </w:rPr>
      </w:pPr>
      <w:bookmarkStart w:colFirst="0" w:colLast="0" w:name="_heading=h.gulnio99xycb" w:id="7"/>
      <w:bookmarkEnd w:id="7"/>
      <w:r w:rsidDel="00000000" w:rsidR="00000000" w:rsidRPr="00000000">
        <w:rPr>
          <w:rFonts w:ascii="Times New Roman" w:cs="Times New Roman" w:eastAsia="Times New Roman" w:hAnsi="Times New Roman"/>
          <w:sz w:val="24"/>
          <w:szCs w:val="24"/>
          <w:vertAlign w:val="baseline"/>
          <w:rtl w:val="0"/>
        </w:rPr>
        <w:t xml:space="preserve">The secondary Sources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this type of data, the work for the research is gathered using review of the related literature. Such literature will be obtained from journals, books and internets among others. </w:t>
      </w:r>
    </w:p>
    <w:p w:rsidR="00000000" w:rsidDel="00000000" w:rsidP="00000000" w:rsidRDefault="00000000" w:rsidRPr="00000000" w14:paraId="00000015">
      <w:pPr>
        <w:pStyle w:val="Heading2"/>
        <w:rPr>
          <w:rFonts w:ascii="Times New Roman" w:cs="Times New Roman" w:eastAsia="Times New Roman" w:hAnsi="Times New Roman"/>
          <w:sz w:val="24"/>
          <w:szCs w:val="24"/>
          <w:vertAlign w:val="baseline"/>
        </w:rPr>
      </w:pPr>
      <w:bookmarkStart w:colFirst="0" w:colLast="0" w:name="_heading=h.gh5i1fsaw7kz" w:id="9"/>
      <w:bookmarkEnd w:id="9"/>
      <w:r w:rsidDel="00000000" w:rsidR="00000000" w:rsidRPr="00000000">
        <w:rPr>
          <w:rFonts w:ascii="Times New Roman" w:cs="Times New Roman" w:eastAsia="Times New Roman" w:hAnsi="Times New Roman"/>
          <w:sz w:val="24"/>
          <w:szCs w:val="24"/>
          <w:vertAlign w:val="baseline"/>
          <w:rtl w:val="0"/>
        </w:rPr>
        <w:t xml:space="preserve">Research tools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undertake this research, questionnaires will be developed in a way to that will make it simple to collect the data from the sample of the participants.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2"/>
        <w:spacing w:after="0" w:line="240" w:lineRule="auto"/>
        <w:rPr>
          <w:rFonts w:ascii="Times New Roman" w:cs="Times New Roman" w:eastAsia="Times New Roman" w:hAnsi="Times New Roman"/>
          <w:sz w:val="24"/>
          <w:szCs w:val="24"/>
          <w:vertAlign w:val="baseline"/>
        </w:rPr>
      </w:pPr>
      <w:bookmarkStart w:colFirst="0" w:colLast="0" w:name="_heading=h.n5opbmjn047v" w:id="10"/>
      <w:bookmarkEnd w:id="10"/>
      <w:r w:rsidDel="00000000" w:rsidR="00000000" w:rsidRPr="00000000">
        <w:rPr>
          <w:rFonts w:ascii="Times New Roman" w:cs="Times New Roman" w:eastAsia="Times New Roman" w:hAnsi="Times New Roman"/>
          <w:sz w:val="24"/>
          <w:szCs w:val="24"/>
          <w:vertAlign w:val="baseline"/>
          <w:rtl w:val="0"/>
        </w:rPr>
        <w:t xml:space="preserve">Conclusions / Implications</w:t>
      </w:r>
    </w:p>
    <w:p w:rsidR="00000000" w:rsidDel="00000000" w:rsidP="00000000" w:rsidRDefault="00000000" w:rsidRPr="00000000" w14:paraId="00000019">
      <w:pPr>
        <w:spacing w:after="0" w:line="24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Those in supporting of marijuana legalization also argue that there is a lot of evidence concerning racial and socio-economic inequalities for those guilty of marijuana-related crimes. The same has also been evidenced in the people who are sentenced. The impact of fines, court appearances, cases of absenteeism and absenteeism weighs down on the defendants of marijuana who come from poor backgrounds. Despite the fact that there are little budgetary gains in eradicating these features from the criminal justice system, it must be noted that it will help the less privileged communities and individuals by reducing criminalization of disadvantaged communities. This would in turn guarantee better family relations and boost social mobility.  Moreover, it would reduce the collateral effects of the current drug enforcement principles.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b w:val="1"/>
          <w:sz w:val="24"/>
          <w:szCs w:val="24"/>
          <w:vertAlign w:val="baseline"/>
          <w:rtl w:val="0"/>
        </w:rPr>
        <w:t xml:space="preserve">References</w:t>
      </w:r>
      <w:r w:rsidDel="00000000" w:rsidR="00000000" w:rsidRPr="00000000">
        <w:rPr>
          <w:rtl w:val="0"/>
        </w:rPr>
      </w:r>
    </w:p>
    <w:p w:rsidR="00000000" w:rsidDel="00000000" w:rsidP="00000000" w:rsidRDefault="00000000" w:rsidRPr="00000000" w14:paraId="0000001E">
      <w:pPr>
        <w:spacing w:after="0" w:line="240" w:lineRule="auto"/>
        <w:ind w:left="720" w:hanging="720"/>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1F">
      <w:pPr>
        <w:spacing w:after="0" w:line="24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David, E. (2011). The Economic Impacts of Marijuana Legalization. The Journal of Global Drug Policy and Practice, Volume 7, Issue 4</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Gradus, J.L. (2016). Epidemiology of PTSD. Retrieved from </w:t>
        <w:tab/>
        <w:t xml:space="preserve">http://www.ptsd.va.gov/professional/ptsd-overview/epidemiological-facts-ptsd.asp</w:t>
      </w:r>
    </w:p>
    <w:p w:rsidR="00000000" w:rsidDel="00000000" w:rsidP="00000000" w:rsidRDefault="00000000" w:rsidRPr="00000000" w14:paraId="00000021">
      <w:pPr>
        <w:spacing w:after="0" w:line="24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Joffe, A &amp; Yancy, S. (2004). Legalization of Marijuana: Potential Impact on Youth. Pediatrics Vol. 113 No. 6 June 1, 2004 pp. e632 -e638</w:t>
      </w:r>
    </w:p>
    <w:p w:rsidR="00000000" w:rsidDel="00000000" w:rsidP="00000000" w:rsidRDefault="00000000" w:rsidRPr="00000000" w14:paraId="00000022">
      <w:pPr>
        <w:spacing w:after="0" w:line="24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Marijuana Policy Project {MPP}. (2014). Effective Arguments for Medical Marijuana Advocates. Retrieved from http://www.mpp.org/assets/pdfs/download-materials/2013-01-06-Effective-Arguments-for-Medical-Marijuana-FINAL.pdf</w:t>
      </w:r>
    </w:p>
    <w:p w:rsidR="00000000" w:rsidDel="00000000" w:rsidP="00000000" w:rsidRDefault="00000000" w:rsidRPr="00000000" w14:paraId="00000023">
      <w:pPr>
        <w:spacing w:after="0" w:line="24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Rahtz, H. (2012). Drugs, Crime and Violence: From Trafficking to Treatment. Hamilton Books, Aug 16, 2012</w:t>
      </w:r>
    </w:p>
    <w:p w:rsidR="00000000" w:rsidDel="00000000" w:rsidP="00000000" w:rsidRDefault="00000000" w:rsidRPr="00000000" w14:paraId="00000024">
      <w:pPr>
        <w:spacing w:line="240" w:lineRule="auto"/>
        <w:rPr>
          <w:rFonts w:ascii="Times New Roman" w:cs="Times New Roman" w:eastAsia="Times New Roman" w:hAnsi="Times New Roman"/>
          <w:b w:val="0"/>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Marijuana and PTSD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Running Head: Medical Marijuana and PTSD</w:t>
      <w:tab/>
      <w:tab/>
      <w:tab/>
      <w:tab/>
      <w:tab/>
      <w:tab/>
      <w:t xml:space="preserve">    </w:t>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bullet"/>
      <w:lvlText w:val="-"/>
      <w:lvlJc w:val="left"/>
      <w:pPr>
        <w:ind w:left="1080" w:hanging="360"/>
      </w:pPr>
      <w:rPr>
        <w:rFonts w:ascii="Times New Roman" w:cs="Times New Roman" w:eastAsia="Times New Roman" w:hAnsi="Times New Roman"/>
        <w:color w:val="000000"/>
        <w:sz w:val="24"/>
        <w:szCs w:val="24"/>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76"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2"/>
    </w:pPr>
    <w:rPr>
      <w:rFonts w:ascii="Cambria" w:eastAsia="Times New Roman" w:hAnsi="Cambria"/>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HTMLCite">
    <w:name w:val="HTML Cite"/>
    <w:next w:val="HTMLCite"/>
    <w:autoRedefine w:val="0"/>
    <w:hidden w:val="0"/>
    <w:qFormat w:val="1"/>
    <w:rPr>
      <w:i w:val="1"/>
      <w:iCs w:val="1"/>
      <w:w w:val="100"/>
      <w:position w:val="-1"/>
      <w:effect w:val="none"/>
      <w:vertAlign w:val="baseline"/>
      <w:cs w:val="0"/>
      <w:em w:val="none"/>
      <w:lang/>
    </w:rPr>
  </w:style>
  <w:style w:type="character" w:styleId="slug-vol">
    <w:name w:val="slug-vol"/>
    <w:next w:val="slug-vol"/>
    <w:autoRedefine w:val="0"/>
    <w:hidden w:val="0"/>
    <w:qFormat w:val="0"/>
    <w:rPr>
      <w:w w:val="100"/>
      <w:position w:val="-1"/>
      <w:effect w:val="none"/>
      <w:vertAlign w:val="baseline"/>
      <w:cs w:val="0"/>
      <w:em w:val="none"/>
      <w:lang/>
    </w:rPr>
  </w:style>
  <w:style w:type="character" w:styleId="slug-issue">
    <w:name w:val="slug-issue"/>
    <w:next w:val="slug-issue"/>
    <w:autoRedefine w:val="0"/>
    <w:hidden w:val="0"/>
    <w:qFormat w:val="0"/>
    <w:rPr>
      <w:w w:val="100"/>
      <w:position w:val="-1"/>
      <w:effect w:val="none"/>
      <w:vertAlign w:val="baseline"/>
      <w:cs w:val="0"/>
      <w:em w:val="none"/>
      <w:lang/>
    </w:rPr>
  </w:style>
  <w:style w:type="character" w:styleId="slug-pub-date">
    <w:name w:val="slug-pub-date"/>
    <w:next w:val="slug-pub-date"/>
    <w:autoRedefine w:val="0"/>
    <w:hidden w:val="0"/>
    <w:qFormat w:val="0"/>
    <w:rPr>
      <w:w w:val="100"/>
      <w:position w:val="-1"/>
      <w:effect w:val="none"/>
      <w:vertAlign w:val="baseline"/>
      <w:cs w:val="0"/>
      <w:em w:val="none"/>
      <w:lang/>
    </w:rPr>
  </w:style>
  <w:style w:type="character" w:styleId="slug-pages">
    <w:name w:val="slug-pages"/>
    <w:next w:val="slug-pages"/>
    <w:autoRedefine w:val="0"/>
    <w:hidden w:val="0"/>
    <w:qFormat w:val="0"/>
    <w:rPr>
      <w:w w:val="100"/>
      <w:position w:val="-1"/>
      <w:effect w:val="none"/>
      <w:vertAlign w:val="baseline"/>
      <w:cs w:val="0"/>
      <w:em w:val="none"/>
      <w:lang/>
    </w:rPr>
  </w:style>
  <w:style w:type="character" w:styleId="element-citation">
    <w:name w:val="element-citation"/>
    <w:next w:val="element-citation"/>
    <w:autoRedefine w:val="0"/>
    <w:hidden w:val="0"/>
    <w:qFormat w:val="0"/>
    <w:rPr>
      <w:w w:val="100"/>
      <w:position w:val="-1"/>
      <w:effect w:val="none"/>
      <w:vertAlign w:val="baseline"/>
      <w:cs w:val="0"/>
      <w:em w:val="none"/>
      <w:lang/>
    </w:rPr>
  </w:style>
  <w:style w:type="character" w:styleId="ref-journal">
    <w:name w:val="ref-journal"/>
    <w:next w:val="ref-journal"/>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Times New Roman" w:eastAsia="Times New Roman" w:hAnsi="Times New Roman"/>
      <w:b w:val="1"/>
      <w:bCs w:val="1"/>
      <w:w w:val="100"/>
      <w:kern w:val="36"/>
      <w:position w:val="-1"/>
      <w:sz w:val="48"/>
      <w:szCs w:val="48"/>
      <w:effect w:val="none"/>
      <w:vertAlign w:val="baseline"/>
      <w:cs w:val="0"/>
      <w:em w:val="none"/>
      <w:lang/>
    </w:rPr>
  </w:style>
  <w:style w:type="character" w:styleId="Heading3Char">
    <w:name w:val="Heading 3 Char"/>
    <w:next w:val="Heading3Char"/>
    <w:autoRedefine w:val="0"/>
    <w:hidden w:val="0"/>
    <w:qFormat w:val="0"/>
    <w:rPr>
      <w:rFonts w:ascii="Cambria" w:eastAsia="Times New Roman" w:hAnsi="Cambria"/>
      <w:b w:val="1"/>
      <w:bCs w:val="1"/>
      <w:w w:val="100"/>
      <w:position w:val="-1"/>
      <w:sz w:val="26"/>
      <w:szCs w:val="26"/>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2OBvH8g6wXl4YgisZCF3xIDj0A==">AMUW2mXubgVDpr3RSUg8KuGSLJe6kztNEMJx6PQjA4XkMZ0T/AivCOxiNb1EJFu3b8OKPs5wQEdN0wh30lqkU+PG2I0htdJfQY5EJjbcp7PF/LiytH2M6/15L2g5GcL08daVGcjnPNOOwczLUIxm1BgBjbpdrdXDhZZ07naJPuotNhY3/fSOBoDGwrRtUzk1MwPnfx8cetYk3UkK7VqEvYPgkUnDPBk4VASk7hv2is7U7WbC05fhN+OsR/2Kk7BTWv3sGBuiYHHO2ErVAaXMa3MHgOIygWboz8hsAtOQGC39wRY3uDD2NRwqhr51o1M1iN7R7nhWHx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2017-03-27T18:06:00Z</dcterms:created>
  <dc:creator>MAITHYA2</dc:creator>
</cp:coreProperties>
</file>